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FAE" w:rsidRPr="00371F28" w:rsidRDefault="00BB0C1E" w:rsidP="00D36956">
      <w:pPr>
        <w:tabs>
          <w:tab w:val="left" w:pos="567"/>
          <w:tab w:val="left" w:pos="709"/>
          <w:tab w:val="left" w:pos="851"/>
        </w:tabs>
        <w:spacing w:after="0"/>
        <w:ind w:right="-163" w:hanging="360"/>
        <w:jc w:val="center"/>
        <w:rPr>
          <w:rFonts w:ascii="Times New Roman" w:hAnsi="Times New Roman"/>
          <w:b/>
          <w:bCs/>
          <w:spacing w:val="-20"/>
          <w:sz w:val="32"/>
          <w:szCs w:val="24"/>
          <w:lang w:val="es-ES"/>
        </w:rPr>
      </w:pPr>
      <w:r w:rsidRPr="00BB0C1E">
        <w:rPr>
          <w:rFonts w:ascii="Times New Roman" w:hAnsi="Times New Roman"/>
          <w:b/>
          <w:noProof/>
          <w:sz w:val="32"/>
          <w:szCs w:val="24"/>
          <w:lang w:val="en-US"/>
        </w:rPr>
        <w:pict>
          <v:shapetype id="_x0000_t4" coordsize="21600,21600" o:spt="4" path="m10800,l,10800,10800,21600,21600,10800xe">
            <v:stroke joinstyle="miter"/>
            <v:path gradientshapeok="t" o:connecttype="rect" textboxrect="5400,5400,16200,16200"/>
          </v:shapetype>
          <v:shape id="Diamond 1" o:spid="_x0000_s1026" type="#_x0000_t4" style="position:absolute;left:0;text-align:left;margin-left:467.4pt;margin-top:-28.65pt;width:16.4pt;height:17.2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" strokecolor="white"/>
        </w:pict>
      </w:r>
      <w:proofErr w:type="spellStart"/>
      <w:r w:rsidR="006225FA" w:rsidRPr="00371F28">
        <w:rPr>
          <w:rFonts w:ascii="Times New Roman" w:hAnsi="Times New Roman"/>
          <w:b/>
          <w:bCs/>
          <w:spacing w:val="-20"/>
          <w:sz w:val="32"/>
          <w:szCs w:val="24"/>
          <w:lang w:val="es-ES"/>
        </w:rPr>
        <w:t>Pengaruh</w:t>
      </w:r>
      <w:proofErr w:type="spellEnd"/>
      <w:r w:rsidR="00F7552E" w:rsidRPr="00371F28">
        <w:rPr>
          <w:rFonts w:ascii="Times New Roman" w:hAnsi="Times New Roman"/>
          <w:b/>
          <w:bCs/>
          <w:spacing w:val="-20"/>
          <w:sz w:val="32"/>
          <w:szCs w:val="24"/>
          <w:lang w:val="es-ES"/>
        </w:rPr>
        <w:t xml:space="preserve"> </w:t>
      </w:r>
      <w:proofErr w:type="spellStart"/>
      <w:r w:rsidR="00974FAE" w:rsidRPr="00371F28">
        <w:rPr>
          <w:rFonts w:ascii="Times New Roman" w:hAnsi="Times New Roman"/>
          <w:b/>
          <w:bCs/>
          <w:spacing w:val="-20"/>
          <w:sz w:val="32"/>
          <w:szCs w:val="24"/>
          <w:lang w:val="es-ES"/>
        </w:rPr>
        <w:t>Mikoriza</w:t>
      </w:r>
      <w:proofErr w:type="spellEnd"/>
      <w:r w:rsidR="00F7552E" w:rsidRPr="00371F28">
        <w:rPr>
          <w:rFonts w:ascii="Times New Roman" w:hAnsi="Times New Roman"/>
          <w:b/>
          <w:bCs/>
          <w:spacing w:val="-20"/>
          <w:sz w:val="32"/>
          <w:szCs w:val="24"/>
          <w:lang w:val="es-ES"/>
        </w:rPr>
        <w:t xml:space="preserve"> </w:t>
      </w:r>
      <w:proofErr w:type="spellStart"/>
      <w:r w:rsidR="00974FAE" w:rsidRPr="00371F28">
        <w:rPr>
          <w:rFonts w:ascii="Times New Roman" w:hAnsi="Times New Roman"/>
          <w:b/>
          <w:bCs/>
          <w:spacing w:val="-20"/>
          <w:sz w:val="32"/>
          <w:szCs w:val="24"/>
          <w:lang w:val="es-ES"/>
        </w:rPr>
        <w:t>Arbuskular</w:t>
      </w:r>
      <w:proofErr w:type="spellEnd"/>
      <w:r w:rsidR="00F7552E" w:rsidRPr="00371F28">
        <w:rPr>
          <w:rFonts w:ascii="Times New Roman" w:hAnsi="Times New Roman"/>
          <w:b/>
          <w:bCs/>
          <w:spacing w:val="-20"/>
          <w:sz w:val="32"/>
          <w:szCs w:val="24"/>
          <w:lang w:val="es-ES"/>
        </w:rPr>
        <w:t xml:space="preserve"> </w:t>
      </w:r>
      <w:proofErr w:type="spellStart"/>
      <w:r w:rsidR="0080441E" w:rsidRPr="00371F28">
        <w:rPr>
          <w:rFonts w:ascii="Times New Roman" w:hAnsi="Times New Roman"/>
          <w:b/>
          <w:bCs/>
          <w:spacing w:val="-20"/>
          <w:sz w:val="32"/>
          <w:szCs w:val="24"/>
          <w:lang w:val="es-ES"/>
        </w:rPr>
        <w:t>dalam</w:t>
      </w:r>
      <w:proofErr w:type="spellEnd"/>
      <w:r w:rsidR="00F7552E" w:rsidRPr="00371F28">
        <w:rPr>
          <w:rFonts w:ascii="Times New Roman" w:hAnsi="Times New Roman"/>
          <w:b/>
          <w:bCs/>
          <w:spacing w:val="-20"/>
          <w:sz w:val="32"/>
          <w:szCs w:val="24"/>
          <w:lang w:val="es-ES"/>
        </w:rPr>
        <w:t xml:space="preserve"> </w:t>
      </w:r>
      <w:proofErr w:type="spellStart"/>
      <w:r w:rsidR="0080441E" w:rsidRPr="00371F28">
        <w:rPr>
          <w:rFonts w:ascii="Times New Roman" w:hAnsi="Times New Roman"/>
          <w:b/>
          <w:bCs/>
          <w:spacing w:val="-20"/>
          <w:sz w:val="32"/>
          <w:szCs w:val="24"/>
          <w:lang w:val="es-ES"/>
        </w:rPr>
        <w:t>Meningkatkan</w:t>
      </w:r>
      <w:proofErr w:type="spellEnd"/>
      <w:r w:rsidR="00F7552E" w:rsidRPr="00371F28">
        <w:rPr>
          <w:rFonts w:ascii="Times New Roman" w:hAnsi="Times New Roman"/>
          <w:b/>
          <w:bCs/>
          <w:spacing w:val="-20"/>
          <w:sz w:val="32"/>
          <w:szCs w:val="24"/>
          <w:lang w:val="es-ES"/>
        </w:rPr>
        <w:t xml:space="preserve"> </w:t>
      </w:r>
      <w:proofErr w:type="spellStart"/>
      <w:r w:rsidR="00476859" w:rsidRPr="00371F28">
        <w:rPr>
          <w:rFonts w:ascii="Times New Roman" w:hAnsi="Times New Roman"/>
          <w:b/>
          <w:bCs/>
          <w:spacing w:val="-20"/>
          <w:sz w:val="32"/>
          <w:szCs w:val="24"/>
          <w:lang w:val="es-ES"/>
        </w:rPr>
        <w:t>Kadar</w:t>
      </w:r>
      <w:proofErr w:type="spellEnd"/>
      <w:r w:rsidR="00F7552E" w:rsidRPr="00371F28">
        <w:rPr>
          <w:rFonts w:ascii="Times New Roman" w:hAnsi="Times New Roman"/>
          <w:b/>
          <w:bCs/>
          <w:spacing w:val="-20"/>
          <w:sz w:val="32"/>
          <w:szCs w:val="24"/>
          <w:lang w:val="es-ES"/>
        </w:rPr>
        <w:t xml:space="preserve"> Pb dan </w:t>
      </w:r>
      <w:r w:rsidR="00974FAE" w:rsidRPr="00371F28">
        <w:rPr>
          <w:rFonts w:ascii="Times New Roman" w:hAnsi="Times New Roman"/>
          <w:b/>
          <w:bCs/>
          <w:spacing w:val="-20"/>
          <w:sz w:val="32"/>
          <w:szCs w:val="24"/>
          <w:lang w:val="es-ES"/>
        </w:rPr>
        <w:t xml:space="preserve">Cd </w:t>
      </w:r>
    </w:p>
    <w:p w:rsidR="006225FA" w:rsidRDefault="00974FAE" w:rsidP="00D36956">
      <w:pPr>
        <w:tabs>
          <w:tab w:val="left" w:pos="567"/>
          <w:tab w:val="left" w:pos="709"/>
          <w:tab w:val="left" w:pos="851"/>
        </w:tabs>
        <w:spacing w:after="0"/>
        <w:ind w:right="-163" w:hanging="360"/>
        <w:jc w:val="center"/>
        <w:rPr>
          <w:rFonts w:ascii="Times New Roman" w:hAnsi="Times New Roman"/>
          <w:b/>
          <w:bCs/>
          <w:spacing w:val="-20"/>
          <w:sz w:val="32"/>
          <w:szCs w:val="24"/>
        </w:rPr>
      </w:pPr>
      <w:proofErr w:type="spellStart"/>
      <w:r w:rsidRPr="00371F28">
        <w:rPr>
          <w:rFonts w:ascii="Times New Roman" w:hAnsi="Times New Roman"/>
          <w:b/>
          <w:bCs/>
          <w:i/>
          <w:spacing w:val="-20"/>
          <w:sz w:val="32"/>
          <w:szCs w:val="24"/>
          <w:lang w:val="es-ES"/>
        </w:rPr>
        <w:t>Mucuna</w:t>
      </w:r>
      <w:proofErr w:type="spellEnd"/>
      <w:r w:rsidR="00F7552E" w:rsidRPr="00371F28">
        <w:rPr>
          <w:rFonts w:ascii="Times New Roman" w:hAnsi="Times New Roman"/>
          <w:b/>
          <w:bCs/>
          <w:i/>
          <w:spacing w:val="-20"/>
          <w:sz w:val="32"/>
          <w:szCs w:val="24"/>
          <w:lang w:val="es-ES"/>
        </w:rPr>
        <w:t xml:space="preserve"> </w:t>
      </w:r>
      <w:proofErr w:type="spellStart"/>
      <w:r w:rsidRPr="00371F28">
        <w:rPr>
          <w:rFonts w:ascii="Times New Roman" w:hAnsi="Times New Roman"/>
          <w:b/>
          <w:bCs/>
          <w:i/>
          <w:spacing w:val="-20"/>
          <w:sz w:val="32"/>
          <w:szCs w:val="24"/>
          <w:lang w:val="es-ES"/>
        </w:rPr>
        <w:t>pruriens</w:t>
      </w:r>
      <w:proofErr w:type="spellEnd"/>
      <w:r w:rsidRPr="00371F28">
        <w:rPr>
          <w:rFonts w:ascii="Times New Roman" w:hAnsi="Times New Roman"/>
          <w:b/>
          <w:bCs/>
          <w:spacing w:val="-20"/>
          <w:sz w:val="32"/>
          <w:szCs w:val="24"/>
          <w:lang w:val="es-ES"/>
        </w:rPr>
        <w:t xml:space="preserve"> pada </w:t>
      </w:r>
      <w:proofErr w:type="spellStart"/>
      <w:r w:rsidRPr="00371F28">
        <w:rPr>
          <w:rFonts w:ascii="Times New Roman" w:hAnsi="Times New Roman"/>
          <w:b/>
          <w:bCs/>
          <w:spacing w:val="-20"/>
          <w:sz w:val="32"/>
          <w:szCs w:val="24"/>
          <w:lang w:val="es-ES"/>
        </w:rPr>
        <w:t>Tanah</w:t>
      </w:r>
      <w:proofErr w:type="spellEnd"/>
      <w:r w:rsidRPr="00371F28">
        <w:rPr>
          <w:rFonts w:ascii="Times New Roman" w:hAnsi="Times New Roman"/>
          <w:b/>
          <w:bCs/>
          <w:spacing w:val="-20"/>
          <w:sz w:val="32"/>
          <w:szCs w:val="24"/>
          <w:lang w:val="es-ES"/>
        </w:rPr>
        <w:t xml:space="preserve"> yang </w:t>
      </w:r>
      <w:proofErr w:type="spellStart"/>
      <w:r w:rsidRPr="00371F28">
        <w:rPr>
          <w:rFonts w:ascii="Times New Roman" w:hAnsi="Times New Roman"/>
          <w:b/>
          <w:bCs/>
          <w:spacing w:val="-20"/>
          <w:sz w:val="32"/>
          <w:szCs w:val="24"/>
          <w:lang w:val="es-ES"/>
        </w:rPr>
        <w:t>Dicemari</w:t>
      </w:r>
      <w:proofErr w:type="spellEnd"/>
      <w:r w:rsidR="00F7552E" w:rsidRPr="00371F28">
        <w:rPr>
          <w:rFonts w:ascii="Times New Roman" w:hAnsi="Times New Roman"/>
          <w:b/>
          <w:bCs/>
          <w:spacing w:val="-20"/>
          <w:sz w:val="32"/>
          <w:szCs w:val="24"/>
          <w:lang w:val="es-ES"/>
        </w:rPr>
        <w:t xml:space="preserve"> </w:t>
      </w:r>
      <w:proofErr w:type="spellStart"/>
      <w:r w:rsidRPr="00371F28">
        <w:rPr>
          <w:rFonts w:ascii="Times New Roman" w:hAnsi="Times New Roman"/>
          <w:b/>
          <w:bCs/>
          <w:spacing w:val="-20"/>
          <w:sz w:val="32"/>
          <w:szCs w:val="24"/>
          <w:lang w:val="es-ES"/>
        </w:rPr>
        <w:t>Logam</w:t>
      </w:r>
      <w:proofErr w:type="spellEnd"/>
      <w:r w:rsidRPr="00371F28">
        <w:rPr>
          <w:rFonts w:ascii="Times New Roman" w:hAnsi="Times New Roman"/>
          <w:b/>
          <w:bCs/>
          <w:spacing w:val="-20"/>
          <w:sz w:val="32"/>
          <w:szCs w:val="24"/>
          <w:lang w:val="es-ES"/>
        </w:rPr>
        <w:t xml:space="preserve"> Berat</w:t>
      </w:r>
    </w:p>
    <w:p w:rsidR="005E0BD9" w:rsidRPr="005E0BD9" w:rsidRDefault="005E0BD9" w:rsidP="00D36956">
      <w:pPr>
        <w:tabs>
          <w:tab w:val="left" w:pos="567"/>
          <w:tab w:val="left" w:pos="709"/>
          <w:tab w:val="left" w:pos="851"/>
        </w:tabs>
        <w:spacing w:after="0"/>
        <w:ind w:right="-163" w:hanging="360"/>
        <w:jc w:val="center"/>
        <w:rPr>
          <w:rFonts w:ascii="Times New Roman" w:hAnsi="Times New Roman"/>
          <w:b/>
          <w:bCs/>
          <w:spacing w:val="-20"/>
          <w:sz w:val="32"/>
          <w:szCs w:val="24"/>
        </w:rPr>
      </w:pPr>
    </w:p>
    <w:p w:rsidR="00974FAE" w:rsidRPr="006F54AD" w:rsidRDefault="006F54AD" w:rsidP="005E0BD9">
      <w:pPr>
        <w:spacing w:after="0" w:line="360" w:lineRule="auto"/>
        <w:jc w:val="center"/>
        <w:rPr>
          <w:rStyle w:val="hps"/>
          <w:rFonts w:ascii="Times New Roman" w:hAnsi="Times New Roman"/>
          <w:szCs w:val="24"/>
        </w:rPr>
      </w:pPr>
      <w:r>
        <w:rPr>
          <w:rStyle w:val="hps"/>
          <w:rFonts w:ascii="Times New Roman" w:hAnsi="Times New Roman"/>
          <w:szCs w:val="24"/>
        </w:rPr>
        <w:t>Oleh:</w:t>
      </w:r>
    </w:p>
    <w:p w:rsidR="009C2B78" w:rsidRPr="006F54AD" w:rsidRDefault="009C2B78" w:rsidP="005E0BD9">
      <w:pPr>
        <w:spacing w:after="0" w:line="360" w:lineRule="auto"/>
        <w:jc w:val="center"/>
        <w:rPr>
          <w:rFonts w:ascii="Times New Roman" w:hAnsi="Times New Roman"/>
          <w:b/>
          <w:sz w:val="24"/>
          <w:szCs w:val="24"/>
          <w:vertAlign w:val="superscript"/>
        </w:rPr>
      </w:pPr>
      <w:proofErr w:type="spellStart"/>
      <w:r w:rsidRPr="007E4BC1">
        <w:rPr>
          <w:rFonts w:ascii="Times New Roman" w:hAnsi="Times New Roman"/>
          <w:b/>
          <w:sz w:val="24"/>
          <w:szCs w:val="24"/>
          <w:lang w:val="en-US"/>
        </w:rPr>
        <w:t>RizkyAmnah</w:t>
      </w:r>
      <w:proofErr w:type="spellEnd"/>
    </w:p>
    <w:p w:rsidR="00476859" w:rsidRPr="005E0BD9" w:rsidRDefault="00371F28" w:rsidP="005E0BD9">
      <w:pPr>
        <w:spacing w:after="0" w:line="360" w:lineRule="auto"/>
        <w:jc w:val="center"/>
        <w:rPr>
          <w:i/>
          <w:sz w:val="20"/>
        </w:rPr>
      </w:pPr>
      <w:r w:rsidRPr="00371F28">
        <w:rPr>
          <w:rFonts w:ascii="Times New Roman" w:hAnsi="Times New Roman"/>
          <w:i/>
          <w:szCs w:val="24"/>
        </w:rPr>
        <w:t>Dosen Fakultas Pertanian UGN Padangsidimpuan</w:t>
      </w:r>
    </w:p>
    <w:p w:rsidR="00476859" w:rsidRPr="00476859" w:rsidRDefault="00476859" w:rsidP="00081C4F">
      <w:pPr>
        <w:spacing w:after="0"/>
        <w:jc w:val="center"/>
        <w:rPr>
          <w:rFonts w:ascii="Times New Roman" w:hAnsi="Times New Roman"/>
          <w:sz w:val="24"/>
          <w:szCs w:val="24"/>
          <w:lang w:val="en-US"/>
        </w:rPr>
      </w:pPr>
    </w:p>
    <w:p w:rsidR="006225FA" w:rsidRPr="005E0BD9" w:rsidRDefault="005E0BD9" w:rsidP="00081C4F">
      <w:pPr>
        <w:spacing w:after="0"/>
        <w:jc w:val="center"/>
        <w:rPr>
          <w:rFonts w:ascii="Times New Roman" w:hAnsi="Times New Roman"/>
          <w:b/>
          <w:i/>
          <w:sz w:val="24"/>
          <w:szCs w:val="24"/>
          <w:lang w:val="en-US" w:eastAsia="id-ID"/>
        </w:rPr>
      </w:pPr>
      <w:r w:rsidRPr="005E0BD9">
        <w:rPr>
          <w:rFonts w:ascii="Times New Roman" w:hAnsi="Times New Roman"/>
          <w:b/>
          <w:i/>
          <w:iCs/>
          <w:sz w:val="24"/>
          <w:szCs w:val="24"/>
        </w:rPr>
        <w:t>Abstract</w:t>
      </w:r>
    </w:p>
    <w:p w:rsidR="00D9229A" w:rsidRPr="00371F28" w:rsidRDefault="007631BC" w:rsidP="00081C4F">
      <w:pPr>
        <w:pStyle w:val="HTMLPreformatted"/>
        <w:spacing w:line="276" w:lineRule="auto"/>
        <w:jc w:val="both"/>
        <w:rPr>
          <w:rFonts w:ascii="Times New Roman" w:hAnsi="Times New Roman"/>
          <w:b/>
          <w:i/>
          <w:sz w:val="24"/>
          <w:szCs w:val="24"/>
          <w:lang w:val="id-ID"/>
        </w:rPr>
      </w:pPr>
      <w:r w:rsidRPr="00371F28">
        <w:rPr>
          <w:rFonts w:ascii="Times New Roman" w:hAnsi="Times New Roman" w:cs="Times New Roman"/>
          <w:b/>
          <w:i/>
          <w:sz w:val="24"/>
          <w:szCs w:val="24"/>
        </w:rPr>
        <w:t xml:space="preserve">Metal </w:t>
      </w:r>
      <w:proofErr w:type="spellStart"/>
      <w:r w:rsidRPr="00371F28">
        <w:rPr>
          <w:rFonts w:ascii="Times New Roman" w:hAnsi="Times New Roman" w:cs="Times New Roman"/>
          <w:b/>
          <w:i/>
          <w:sz w:val="24"/>
          <w:szCs w:val="24"/>
        </w:rPr>
        <w:t>Pb</w:t>
      </w:r>
      <w:proofErr w:type="spellEnd"/>
      <w:r w:rsidRPr="00371F28">
        <w:rPr>
          <w:rFonts w:ascii="Times New Roman" w:hAnsi="Times New Roman" w:cs="Times New Roman"/>
          <w:b/>
          <w:i/>
          <w:sz w:val="24"/>
          <w:szCs w:val="24"/>
        </w:rPr>
        <w:t xml:space="preserve"> and </w:t>
      </w:r>
      <w:proofErr w:type="spellStart"/>
      <w:r w:rsidRPr="00371F28">
        <w:rPr>
          <w:rFonts w:ascii="Times New Roman" w:hAnsi="Times New Roman" w:cs="Times New Roman"/>
          <w:b/>
          <w:i/>
          <w:sz w:val="24"/>
          <w:szCs w:val="24"/>
        </w:rPr>
        <w:t>Cd</w:t>
      </w:r>
      <w:proofErr w:type="spellEnd"/>
      <w:r w:rsidRPr="00371F28">
        <w:rPr>
          <w:rFonts w:ascii="Times New Roman" w:hAnsi="Times New Roman" w:cs="Times New Roman"/>
          <w:b/>
          <w:i/>
          <w:sz w:val="24"/>
          <w:szCs w:val="24"/>
        </w:rPr>
        <w:t xml:space="preserve"> are harmful pollutants and not an essential element for plants. </w:t>
      </w:r>
      <w:proofErr w:type="spellStart"/>
      <w:r w:rsidRPr="00371F28">
        <w:rPr>
          <w:rFonts w:ascii="Times New Roman" w:hAnsi="Times New Roman" w:cs="Times New Roman"/>
          <w:b/>
          <w:i/>
          <w:sz w:val="24"/>
          <w:szCs w:val="24"/>
        </w:rPr>
        <w:t>Arbuscular</w:t>
      </w:r>
      <w:proofErr w:type="spellEnd"/>
      <w:r w:rsidR="00F7552E" w:rsidRPr="00371F28">
        <w:rPr>
          <w:rFonts w:ascii="Times New Roman" w:hAnsi="Times New Roman" w:cs="Times New Roman"/>
          <w:b/>
          <w:i/>
          <w:sz w:val="24"/>
          <w:szCs w:val="24"/>
        </w:rPr>
        <w:t xml:space="preserve"> </w:t>
      </w:r>
      <w:proofErr w:type="spellStart"/>
      <w:r w:rsidRPr="00371F28">
        <w:rPr>
          <w:rFonts w:ascii="Times New Roman" w:hAnsi="Times New Roman" w:cs="Times New Roman"/>
          <w:b/>
          <w:i/>
          <w:sz w:val="24"/>
          <w:szCs w:val="24"/>
        </w:rPr>
        <w:t>mycorrhiza</w:t>
      </w:r>
      <w:proofErr w:type="spellEnd"/>
      <w:r w:rsidRPr="00371F28">
        <w:rPr>
          <w:rFonts w:ascii="Times New Roman" w:hAnsi="Times New Roman" w:cs="Times New Roman"/>
          <w:b/>
          <w:i/>
          <w:sz w:val="24"/>
          <w:szCs w:val="24"/>
        </w:rPr>
        <w:t xml:space="preserve"> (MA) may be used as a bioremediation agent in increasing </w:t>
      </w:r>
      <w:proofErr w:type="spellStart"/>
      <w:r w:rsidRPr="00371F28">
        <w:rPr>
          <w:rFonts w:ascii="Times New Roman" w:hAnsi="Times New Roman" w:cs="Times New Roman"/>
          <w:b/>
          <w:i/>
          <w:sz w:val="24"/>
          <w:szCs w:val="24"/>
        </w:rPr>
        <w:t>Pb</w:t>
      </w:r>
      <w:proofErr w:type="spellEnd"/>
      <w:r w:rsidRPr="00371F28">
        <w:rPr>
          <w:rFonts w:ascii="Times New Roman" w:hAnsi="Times New Roman" w:cs="Times New Roman"/>
          <w:b/>
          <w:i/>
          <w:sz w:val="24"/>
          <w:szCs w:val="24"/>
        </w:rPr>
        <w:t xml:space="preserve"> and </w:t>
      </w:r>
      <w:proofErr w:type="spellStart"/>
      <w:r w:rsidRPr="00371F28">
        <w:rPr>
          <w:rFonts w:ascii="Times New Roman" w:hAnsi="Times New Roman" w:cs="Times New Roman"/>
          <w:b/>
          <w:i/>
          <w:sz w:val="24"/>
          <w:szCs w:val="24"/>
        </w:rPr>
        <w:t>Cd</w:t>
      </w:r>
      <w:proofErr w:type="spellEnd"/>
      <w:r w:rsidRPr="00371F28">
        <w:rPr>
          <w:rFonts w:ascii="Times New Roman" w:hAnsi="Times New Roman" w:cs="Times New Roman"/>
          <w:b/>
          <w:i/>
          <w:sz w:val="24"/>
          <w:szCs w:val="24"/>
        </w:rPr>
        <w:t xml:space="preserve"> metal uptake in addition to enhancing plant resistance to the metal</w:t>
      </w:r>
      <w:r w:rsidRPr="00371F28">
        <w:rPr>
          <w:rFonts w:ascii="Times New Roman" w:hAnsi="Times New Roman" w:cs="Times New Roman"/>
          <w:b/>
          <w:i/>
          <w:sz w:val="24"/>
          <w:szCs w:val="24"/>
          <w:lang w:val="id-ID"/>
        </w:rPr>
        <w:t xml:space="preserve">. </w:t>
      </w:r>
      <w:r w:rsidR="00315118" w:rsidRPr="00371F28">
        <w:rPr>
          <w:rFonts w:ascii="Times New Roman" w:hAnsi="Times New Roman" w:cs="Times New Roman"/>
          <w:b/>
          <w:i/>
          <w:sz w:val="24"/>
          <w:szCs w:val="24"/>
        </w:rPr>
        <w:t xml:space="preserve">The objective of this research was to observe the effects of </w:t>
      </w:r>
      <w:proofErr w:type="spellStart"/>
      <w:r w:rsidR="00315118" w:rsidRPr="00371F28">
        <w:rPr>
          <w:rFonts w:ascii="Times New Roman" w:hAnsi="Times New Roman" w:cs="Times New Roman"/>
          <w:b/>
          <w:i/>
          <w:sz w:val="24"/>
          <w:szCs w:val="24"/>
        </w:rPr>
        <w:t>arbuscularmycorrhiza</w:t>
      </w:r>
      <w:proofErr w:type="spellEnd"/>
      <w:r w:rsidR="00F7552E" w:rsidRPr="00371F28">
        <w:rPr>
          <w:rFonts w:ascii="Times New Roman" w:hAnsi="Times New Roman" w:cs="Times New Roman"/>
          <w:b/>
          <w:i/>
          <w:sz w:val="24"/>
          <w:szCs w:val="24"/>
        </w:rPr>
        <w:t xml:space="preserve"> to</w:t>
      </w:r>
      <w:r w:rsidR="00F7552E" w:rsidRPr="00371F28">
        <w:rPr>
          <w:rFonts w:ascii="Times New Roman" w:hAnsi="Times New Roman" w:cs="Times New Roman"/>
          <w:b/>
          <w:i/>
          <w:sz w:val="24"/>
          <w:szCs w:val="24"/>
          <w:lang w:val="id-ID"/>
        </w:rPr>
        <w:t>increa</w:t>
      </w:r>
      <w:r w:rsidR="00F7552E" w:rsidRPr="00371F28">
        <w:rPr>
          <w:rFonts w:ascii="Times New Roman" w:hAnsi="Times New Roman" w:cs="Times New Roman"/>
          <w:b/>
          <w:i/>
          <w:sz w:val="24"/>
          <w:szCs w:val="24"/>
        </w:rPr>
        <w:t xml:space="preserve">se </w:t>
      </w:r>
      <w:proofErr w:type="spellStart"/>
      <w:r w:rsidRPr="00371F28">
        <w:rPr>
          <w:rFonts w:ascii="Times New Roman" w:hAnsi="Times New Roman"/>
          <w:b/>
          <w:i/>
          <w:sz w:val="24"/>
          <w:szCs w:val="24"/>
        </w:rPr>
        <w:t>Pb</w:t>
      </w:r>
      <w:proofErr w:type="spellEnd"/>
      <w:r w:rsidRPr="00371F28">
        <w:rPr>
          <w:rFonts w:ascii="Times New Roman" w:hAnsi="Times New Roman"/>
          <w:b/>
          <w:i/>
          <w:sz w:val="24"/>
          <w:szCs w:val="24"/>
        </w:rPr>
        <w:t xml:space="preserve"> and </w:t>
      </w:r>
      <w:proofErr w:type="spellStart"/>
      <w:r w:rsidR="00315118" w:rsidRPr="00371F28">
        <w:rPr>
          <w:rFonts w:ascii="Times New Roman" w:hAnsi="Times New Roman"/>
          <w:b/>
          <w:i/>
          <w:sz w:val="24"/>
          <w:szCs w:val="24"/>
        </w:rPr>
        <w:t>Cd</w:t>
      </w:r>
      <w:proofErr w:type="spellEnd"/>
      <w:r w:rsidR="00315118" w:rsidRPr="00371F28">
        <w:rPr>
          <w:rFonts w:ascii="Times New Roman" w:hAnsi="Times New Roman"/>
          <w:b/>
          <w:i/>
          <w:sz w:val="24"/>
          <w:szCs w:val="24"/>
        </w:rPr>
        <w:t xml:space="preserve"> </w:t>
      </w:r>
      <w:r w:rsidR="00F7552E" w:rsidRPr="00371F28">
        <w:rPr>
          <w:rFonts w:ascii="Times New Roman" w:hAnsi="Times New Roman"/>
          <w:b/>
          <w:i/>
          <w:sz w:val="24"/>
          <w:szCs w:val="24"/>
        </w:rPr>
        <w:t xml:space="preserve">level </w:t>
      </w:r>
      <w:proofErr w:type="gramStart"/>
      <w:r w:rsidR="00315118" w:rsidRPr="00371F28">
        <w:rPr>
          <w:rFonts w:ascii="Times New Roman" w:hAnsi="Times New Roman"/>
          <w:b/>
          <w:i/>
          <w:sz w:val="24"/>
          <w:szCs w:val="24"/>
        </w:rPr>
        <w:t xml:space="preserve">of  </w:t>
      </w:r>
      <w:proofErr w:type="spellStart"/>
      <w:r w:rsidR="00315118" w:rsidRPr="00371F28">
        <w:rPr>
          <w:rFonts w:ascii="Times New Roman" w:hAnsi="Times New Roman"/>
          <w:b/>
          <w:i/>
          <w:sz w:val="24"/>
          <w:szCs w:val="24"/>
        </w:rPr>
        <w:t>Mucuna</w:t>
      </w:r>
      <w:proofErr w:type="spellEnd"/>
      <w:proofErr w:type="gramEnd"/>
      <w:r w:rsidR="00F7552E" w:rsidRPr="00371F28">
        <w:rPr>
          <w:rFonts w:ascii="Times New Roman" w:hAnsi="Times New Roman"/>
          <w:b/>
          <w:i/>
          <w:sz w:val="24"/>
          <w:szCs w:val="24"/>
        </w:rPr>
        <w:t xml:space="preserve"> </w:t>
      </w:r>
      <w:proofErr w:type="spellStart"/>
      <w:r w:rsidR="00315118" w:rsidRPr="00371F28">
        <w:rPr>
          <w:rFonts w:ascii="Times New Roman" w:hAnsi="Times New Roman"/>
          <w:b/>
          <w:i/>
          <w:sz w:val="24"/>
          <w:szCs w:val="24"/>
        </w:rPr>
        <w:t>pruriens</w:t>
      </w:r>
      <w:proofErr w:type="spellEnd"/>
      <w:r w:rsidR="00315118" w:rsidRPr="00371F28">
        <w:rPr>
          <w:rFonts w:ascii="Times New Roman" w:hAnsi="Times New Roman"/>
          <w:b/>
          <w:i/>
          <w:sz w:val="24"/>
          <w:szCs w:val="24"/>
        </w:rPr>
        <w:t xml:space="preserve"> plants that grow in the soil contaminated by </w:t>
      </w:r>
      <w:proofErr w:type="spellStart"/>
      <w:r w:rsidR="00315118" w:rsidRPr="00371F28">
        <w:rPr>
          <w:rFonts w:ascii="Times New Roman" w:hAnsi="Times New Roman"/>
          <w:b/>
          <w:i/>
          <w:sz w:val="24"/>
          <w:szCs w:val="24"/>
        </w:rPr>
        <w:t>Pb</w:t>
      </w:r>
      <w:proofErr w:type="spellEnd"/>
      <w:r w:rsidR="00315118" w:rsidRPr="00371F28">
        <w:rPr>
          <w:rFonts w:ascii="Times New Roman" w:hAnsi="Times New Roman"/>
          <w:b/>
          <w:i/>
          <w:sz w:val="24"/>
          <w:szCs w:val="24"/>
        </w:rPr>
        <w:t xml:space="preserve"> and </w:t>
      </w:r>
      <w:proofErr w:type="spellStart"/>
      <w:r w:rsidR="00315118" w:rsidRPr="00371F28">
        <w:rPr>
          <w:rFonts w:ascii="Times New Roman" w:hAnsi="Times New Roman"/>
          <w:b/>
          <w:i/>
          <w:sz w:val="24"/>
          <w:szCs w:val="24"/>
        </w:rPr>
        <w:t>Cd</w:t>
      </w:r>
      <w:proofErr w:type="spellEnd"/>
      <w:r w:rsidR="00315118" w:rsidRPr="00371F28">
        <w:rPr>
          <w:rFonts w:ascii="Times New Roman" w:hAnsi="Times New Roman"/>
          <w:b/>
          <w:i/>
          <w:sz w:val="24"/>
          <w:szCs w:val="24"/>
        </w:rPr>
        <w:t xml:space="preserve">. This research was done at screen house of Agriculture Faculty, University of North Sumatra, </w:t>
      </w:r>
      <w:proofErr w:type="gramStart"/>
      <w:r w:rsidR="00315118" w:rsidRPr="00371F28">
        <w:rPr>
          <w:rFonts w:ascii="Times New Roman" w:hAnsi="Times New Roman"/>
          <w:b/>
          <w:i/>
          <w:sz w:val="24"/>
          <w:szCs w:val="24"/>
        </w:rPr>
        <w:t>Medan</w:t>
      </w:r>
      <w:proofErr w:type="gramEnd"/>
      <w:r w:rsidR="00315118" w:rsidRPr="00371F28">
        <w:rPr>
          <w:rFonts w:ascii="Times New Roman" w:hAnsi="Times New Roman"/>
          <w:b/>
          <w:i/>
          <w:sz w:val="24"/>
          <w:szCs w:val="24"/>
        </w:rPr>
        <w:t xml:space="preserve">. </w:t>
      </w:r>
      <w:r w:rsidR="00315118" w:rsidRPr="00371F28">
        <w:rPr>
          <w:rFonts w:ascii="Times New Roman" w:hAnsi="Times New Roman"/>
          <w:b/>
          <w:i/>
          <w:iCs/>
          <w:sz w:val="24"/>
          <w:szCs w:val="24"/>
        </w:rPr>
        <w:t xml:space="preserve">The experiment design was arranged in factorial randomized block design, three replications with two factors: first factor was inoculation </w:t>
      </w:r>
      <w:r w:rsidR="00315118" w:rsidRPr="00371F28">
        <w:rPr>
          <w:rFonts w:ascii="Times New Roman" w:hAnsi="Times New Roman"/>
          <w:b/>
          <w:i/>
          <w:sz w:val="24"/>
          <w:szCs w:val="24"/>
        </w:rPr>
        <w:t>arbuscular mycorrhiza(uninoculated and inoculated arbuscular mycorrhiza) and second factor was heavy metal treatments (without heavy metal, 400 ppm Pb, 600 ppm Pb, 800 ppm Pb, 400 ppm Pb + 70 ppm Cd and 600 ppm Pb + 105 ppm Cd)</w:t>
      </w:r>
      <w:r w:rsidR="00315118" w:rsidRPr="00371F28">
        <w:rPr>
          <w:rFonts w:ascii="Times New Roman" w:hAnsi="Times New Roman"/>
          <w:b/>
          <w:i/>
          <w:iCs/>
          <w:sz w:val="24"/>
          <w:szCs w:val="24"/>
        </w:rPr>
        <w:t xml:space="preserve">. Results of the experiment showed that inoculation of </w:t>
      </w:r>
      <w:proofErr w:type="spellStart"/>
      <w:r w:rsidR="00380157" w:rsidRPr="00371F28">
        <w:rPr>
          <w:rFonts w:ascii="Times New Roman" w:hAnsi="Times New Roman"/>
          <w:b/>
          <w:i/>
          <w:sz w:val="24"/>
          <w:szCs w:val="24"/>
        </w:rPr>
        <w:t>arbuscular</w:t>
      </w:r>
      <w:proofErr w:type="spellEnd"/>
      <w:r w:rsidR="00AC70D0" w:rsidRPr="00371F28">
        <w:rPr>
          <w:rFonts w:ascii="Times New Roman" w:hAnsi="Times New Roman"/>
          <w:b/>
          <w:i/>
          <w:sz w:val="24"/>
          <w:szCs w:val="24"/>
        </w:rPr>
        <w:t xml:space="preserve"> </w:t>
      </w:r>
      <w:proofErr w:type="spellStart"/>
      <w:r w:rsidR="00380157" w:rsidRPr="00371F28">
        <w:rPr>
          <w:rFonts w:ascii="Times New Roman" w:hAnsi="Times New Roman"/>
          <w:b/>
          <w:i/>
          <w:sz w:val="24"/>
          <w:szCs w:val="24"/>
        </w:rPr>
        <w:t>mycorrhiza</w:t>
      </w:r>
      <w:proofErr w:type="spellEnd"/>
      <w:r w:rsidR="00AC70D0" w:rsidRPr="00371F28">
        <w:rPr>
          <w:rFonts w:ascii="Times New Roman" w:hAnsi="Times New Roman"/>
          <w:b/>
          <w:i/>
          <w:sz w:val="24"/>
          <w:szCs w:val="24"/>
        </w:rPr>
        <w:t xml:space="preserve"> </w:t>
      </w:r>
      <w:r w:rsidR="00D9229A" w:rsidRPr="00371F28">
        <w:rPr>
          <w:rFonts w:ascii="Times New Roman" w:hAnsi="Times New Roman"/>
          <w:b/>
          <w:i/>
          <w:sz w:val="24"/>
          <w:szCs w:val="24"/>
        </w:rPr>
        <w:t>increase</w:t>
      </w:r>
      <w:r w:rsidR="00AC70D0" w:rsidRPr="00371F28">
        <w:rPr>
          <w:rFonts w:ascii="Times New Roman" w:hAnsi="Times New Roman"/>
          <w:b/>
          <w:i/>
          <w:sz w:val="24"/>
          <w:szCs w:val="24"/>
        </w:rPr>
        <w:t xml:space="preserve"> </w:t>
      </w:r>
      <w:proofErr w:type="spellStart"/>
      <w:r w:rsidR="00380157" w:rsidRPr="00371F28">
        <w:rPr>
          <w:rFonts w:ascii="Times New Roman" w:hAnsi="Times New Roman"/>
          <w:b/>
          <w:i/>
          <w:sz w:val="24"/>
          <w:szCs w:val="24"/>
        </w:rPr>
        <w:t>Pb</w:t>
      </w:r>
      <w:proofErr w:type="spellEnd"/>
      <w:r w:rsidR="00380157" w:rsidRPr="00371F28">
        <w:rPr>
          <w:rFonts w:ascii="Times New Roman" w:hAnsi="Times New Roman"/>
          <w:b/>
          <w:i/>
          <w:sz w:val="24"/>
          <w:szCs w:val="24"/>
        </w:rPr>
        <w:t xml:space="preserve"> and </w:t>
      </w:r>
      <w:proofErr w:type="spellStart"/>
      <w:r w:rsidR="00380157" w:rsidRPr="00371F28">
        <w:rPr>
          <w:rFonts w:ascii="Times New Roman" w:hAnsi="Times New Roman"/>
          <w:b/>
          <w:i/>
          <w:sz w:val="24"/>
          <w:szCs w:val="24"/>
        </w:rPr>
        <w:t>Cd</w:t>
      </w:r>
      <w:proofErr w:type="spellEnd"/>
      <w:r w:rsidR="00380157" w:rsidRPr="00371F28">
        <w:rPr>
          <w:rFonts w:ascii="Times New Roman" w:hAnsi="Times New Roman"/>
          <w:b/>
          <w:i/>
          <w:sz w:val="24"/>
          <w:szCs w:val="24"/>
        </w:rPr>
        <w:t xml:space="preserve"> </w:t>
      </w:r>
      <w:r w:rsidR="00AC70D0" w:rsidRPr="00371F28">
        <w:rPr>
          <w:rFonts w:ascii="Times New Roman" w:hAnsi="Times New Roman"/>
          <w:b/>
          <w:i/>
          <w:sz w:val="24"/>
          <w:szCs w:val="24"/>
        </w:rPr>
        <w:t xml:space="preserve">level </w:t>
      </w:r>
      <w:r w:rsidR="00380157" w:rsidRPr="00371F28">
        <w:rPr>
          <w:rFonts w:ascii="Times New Roman" w:hAnsi="Times New Roman"/>
          <w:b/>
          <w:i/>
          <w:sz w:val="24"/>
          <w:szCs w:val="24"/>
        </w:rPr>
        <w:t xml:space="preserve">of M. </w:t>
      </w:r>
      <w:proofErr w:type="spellStart"/>
      <w:r w:rsidR="00380157" w:rsidRPr="00371F28">
        <w:rPr>
          <w:rFonts w:ascii="Times New Roman" w:hAnsi="Times New Roman"/>
          <w:b/>
          <w:i/>
          <w:sz w:val="24"/>
          <w:szCs w:val="24"/>
        </w:rPr>
        <w:t>pruriens</w:t>
      </w:r>
      <w:proofErr w:type="spellEnd"/>
      <w:r w:rsidR="00315118" w:rsidRPr="00371F28">
        <w:rPr>
          <w:rFonts w:ascii="Times New Roman" w:hAnsi="Times New Roman"/>
          <w:b/>
          <w:i/>
          <w:sz w:val="24"/>
          <w:szCs w:val="24"/>
        </w:rPr>
        <w:t>.</w:t>
      </w:r>
      <w:r w:rsidR="00AC70D0" w:rsidRPr="00371F28">
        <w:rPr>
          <w:rFonts w:ascii="Times New Roman" w:hAnsi="Times New Roman"/>
          <w:b/>
          <w:i/>
          <w:sz w:val="24"/>
          <w:szCs w:val="24"/>
        </w:rPr>
        <w:t xml:space="preserve"> </w:t>
      </w:r>
      <w:proofErr w:type="spellStart"/>
      <w:r w:rsidR="00D9229A" w:rsidRPr="00371F28">
        <w:rPr>
          <w:rFonts w:ascii="Times New Roman" w:hAnsi="Times New Roman"/>
          <w:b/>
          <w:i/>
          <w:sz w:val="24"/>
          <w:szCs w:val="24"/>
        </w:rPr>
        <w:t>Arbuscular</w:t>
      </w:r>
      <w:proofErr w:type="spellEnd"/>
      <w:r w:rsidR="00AC70D0" w:rsidRPr="00371F28">
        <w:rPr>
          <w:rFonts w:ascii="Times New Roman" w:hAnsi="Times New Roman"/>
          <w:b/>
          <w:i/>
          <w:sz w:val="24"/>
          <w:szCs w:val="24"/>
        </w:rPr>
        <w:t xml:space="preserve"> </w:t>
      </w:r>
      <w:proofErr w:type="spellStart"/>
      <w:r w:rsidR="00D9229A" w:rsidRPr="00371F28">
        <w:rPr>
          <w:rFonts w:ascii="Times New Roman" w:hAnsi="Times New Roman"/>
          <w:b/>
          <w:i/>
          <w:sz w:val="24"/>
          <w:szCs w:val="24"/>
        </w:rPr>
        <w:t>mycorrhiza</w:t>
      </w:r>
      <w:proofErr w:type="spellEnd"/>
      <w:r w:rsidR="00AC70D0" w:rsidRPr="00371F28">
        <w:rPr>
          <w:rFonts w:ascii="Times New Roman" w:hAnsi="Times New Roman"/>
          <w:b/>
          <w:i/>
          <w:sz w:val="24"/>
          <w:szCs w:val="24"/>
        </w:rPr>
        <w:t xml:space="preserve"> </w:t>
      </w:r>
      <w:r w:rsidR="00D9229A" w:rsidRPr="00371F28">
        <w:rPr>
          <w:rFonts w:ascii="Times New Roman" w:hAnsi="Times New Roman"/>
          <w:b/>
          <w:i/>
          <w:sz w:val="24"/>
          <w:szCs w:val="24"/>
        </w:rPr>
        <w:t>increase</w:t>
      </w:r>
      <w:r w:rsidR="00D9229A" w:rsidRPr="00371F28">
        <w:rPr>
          <w:rFonts w:ascii="Times New Roman" w:hAnsi="Times New Roman"/>
          <w:b/>
          <w:i/>
          <w:sz w:val="24"/>
          <w:szCs w:val="24"/>
          <w:lang w:val="id-ID"/>
        </w:rPr>
        <w:t>d</w:t>
      </w:r>
      <w:r w:rsidR="00D9229A" w:rsidRPr="00371F28">
        <w:rPr>
          <w:rFonts w:ascii="Times New Roman" w:hAnsi="Times New Roman"/>
          <w:b/>
          <w:i/>
          <w:sz w:val="24"/>
          <w:szCs w:val="24"/>
        </w:rPr>
        <w:t xml:space="preserve"> </w:t>
      </w:r>
      <w:proofErr w:type="spellStart"/>
      <w:r w:rsidR="00D9229A" w:rsidRPr="00371F28">
        <w:rPr>
          <w:rFonts w:ascii="Times New Roman" w:hAnsi="Times New Roman"/>
          <w:b/>
          <w:i/>
          <w:sz w:val="24"/>
          <w:szCs w:val="24"/>
        </w:rPr>
        <w:t>Cd</w:t>
      </w:r>
      <w:proofErr w:type="spellEnd"/>
      <w:r w:rsidR="00D9229A" w:rsidRPr="00371F28">
        <w:rPr>
          <w:rFonts w:ascii="Times New Roman" w:hAnsi="Times New Roman"/>
          <w:b/>
          <w:i/>
          <w:sz w:val="24"/>
          <w:szCs w:val="24"/>
        </w:rPr>
        <w:t xml:space="preserve"> </w:t>
      </w:r>
      <w:r w:rsidR="00AC70D0" w:rsidRPr="00371F28">
        <w:rPr>
          <w:rFonts w:ascii="Times New Roman" w:hAnsi="Times New Roman"/>
          <w:b/>
          <w:i/>
          <w:sz w:val="24"/>
          <w:szCs w:val="24"/>
          <w:lang w:val="id-ID"/>
        </w:rPr>
        <w:t>level</w:t>
      </w:r>
      <w:r w:rsidR="00D9229A" w:rsidRPr="00371F28">
        <w:rPr>
          <w:rFonts w:ascii="Times New Roman" w:hAnsi="Times New Roman"/>
          <w:b/>
          <w:i/>
          <w:sz w:val="24"/>
          <w:szCs w:val="24"/>
          <w:lang w:val="id-ID"/>
        </w:rPr>
        <w:t xml:space="preserve"> </w:t>
      </w:r>
      <w:r w:rsidR="00D9229A" w:rsidRPr="00371F28">
        <w:rPr>
          <w:rFonts w:ascii="Times New Roman" w:hAnsi="Times New Roman"/>
          <w:b/>
          <w:i/>
          <w:sz w:val="24"/>
          <w:szCs w:val="24"/>
        </w:rPr>
        <w:t>of shoot and root significantly</w:t>
      </w:r>
      <w:r w:rsidR="00AC70D0" w:rsidRPr="00371F28">
        <w:rPr>
          <w:rFonts w:ascii="Times New Roman" w:hAnsi="Times New Roman"/>
          <w:b/>
          <w:i/>
          <w:sz w:val="24"/>
          <w:szCs w:val="24"/>
        </w:rPr>
        <w:t xml:space="preserve">. </w:t>
      </w:r>
      <w:proofErr w:type="spellStart"/>
      <w:r w:rsidR="00AC70D0" w:rsidRPr="00371F28">
        <w:rPr>
          <w:rFonts w:ascii="Times New Roman" w:hAnsi="Times New Roman"/>
          <w:b/>
          <w:i/>
          <w:sz w:val="24"/>
          <w:szCs w:val="24"/>
        </w:rPr>
        <w:t>Pb</w:t>
      </w:r>
      <w:proofErr w:type="spellEnd"/>
      <w:r w:rsidR="00AC70D0" w:rsidRPr="00371F28">
        <w:rPr>
          <w:rFonts w:ascii="Times New Roman" w:hAnsi="Times New Roman"/>
          <w:b/>
          <w:i/>
          <w:sz w:val="24"/>
          <w:szCs w:val="24"/>
        </w:rPr>
        <w:t xml:space="preserve"> level</w:t>
      </w:r>
      <w:r w:rsidR="00D9229A" w:rsidRPr="00371F28">
        <w:rPr>
          <w:rFonts w:ascii="Times New Roman" w:hAnsi="Times New Roman"/>
          <w:b/>
          <w:i/>
          <w:sz w:val="24"/>
          <w:szCs w:val="24"/>
        </w:rPr>
        <w:t xml:space="preserve"> of shoot and root</w:t>
      </w:r>
      <w:r w:rsidR="008D5988" w:rsidRPr="00371F28">
        <w:rPr>
          <w:rFonts w:ascii="Times New Roman" w:hAnsi="Times New Roman"/>
          <w:b/>
          <w:i/>
          <w:sz w:val="24"/>
          <w:szCs w:val="24"/>
        </w:rPr>
        <w:t xml:space="preserve"> was high</w:t>
      </w:r>
      <w:r w:rsidR="00AC70D0" w:rsidRPr="00371F28">
        <w:rPr>
          <w:rFonts w:ascii="Times New Roman" w:hAnsi="Times New Roman"/>
          <w:b/>
          <w:i/>
          <w:sz w:val="24"/>
          <w:szCs w:val="24"/>
        </w:rPr>
        <w:t xml:space="preserve">est in 800 </w:t>
      </w:r>
      <w:proofErr w:type="spellStart"/>
      <w:r w:rsidR="00AC70D0" w:rsidRPr="00371F28">
        <w:rPr>
          <w:rFonts w:ascii="Times New Roman" w:hAnsi="Times New Roman"/>
          <w:b/>
          <w:i/>
          <w:sz w:val="24"/>
          <w:szCs w:val="24"/>
        </w:rPr>
        <w:t>ppm</w:t>
      </w:r>
      <w:proofErr w:type="spellEnd"/>
      <w:r w:rsidR="00AC70D0" w:rsidRPr="00371F28">
        <w:rPr>
          <w:rFonts w:ascii="Times New Roman" w:hAnsi="Times New Roman"/>
          <w:b/>
          <w:i/>
          <w:sz w:val="24"/>
          <w:szCs w:val="24"/>
        </w:rPr>
        <w:t xml:space="preserve"> </w:t>
      </w:r>
      <w:proofErr w:type="spellStart"/>
      <w:r w:rsidR="00AC70D0" w:rsidRPr="00371F28">
        <w:rPr>
          <w:rFonts w:ascii="Times New Roman" w:hAnsi="Times New Roman"/>
          <w:b/>
          <w:i/>
          <w:sz w:val="24"/>
          <w:szCs w:val="24"/>
        </w:rPr>
        <w:t>Pb</w:t>
      </w:r>
      <w:proofErr w:type="spellEnd"/>
      <w:r w:rsidR="00AC70D0" w:rsidRPr="00371F28">
        <w:rPr>
          <w:rFonts w:ascii="Times New Roman" w:hAnsi="Times New Roman"/>
          <w:b/>
          <w:i/>
          <w:sz w:val="24"/>
          <w:szCs w:val="24"/>
        </w:rPr>
        <w:t xml:space="preserve"> and 600 </w:t>
      </w:r>
      <w:proofErr w:type="spellStart"/>
      <w:r w:rsidR="00AC70D0" w:rsidRPr="00371F28">
        <w:rPr>
          <w:rFonts w:ascii="Times New Roman" w:hAnsi="Times New Roman"/>
          <w:b/>
          <w:i/>
          <w:sz w:val="24"/>
          <w:szCs w:val="24"/>
        </w:rPr>
        <w:t>ppm</w:t>
      </w:r>
      <w:proofErr w:type="spellEnd"/>
      <w:r w:rsidR="00AC70D0" w:rsidRPr="00371F28">
        <w:rPr>
          <w:rFonts w:ascii="Times New Roman" w:hAnsi="Times New Roman"/>
          <w:b/>
          <w:i/>
          <w:sz w:val="24"/>
          <w:szCs w:val="24"/>
        </w:rPr>
        <w:t xml:space="preserve"> </w:t>
      </w:r>
      <w:proofErr w:type="spellStart"/>
      <w:r w:rsidR="00AC70D0" w:rsidRPr="00371F28">
        <w:rPr>
          <w:rFonts w:ascii="Times New Roman" w:hAnsi="Times New Roman"/>
          <w:b/>
          <w:i/>
          <w:sz w:val="24"/>
          <w:szCs w:val="24"/>
        </w:rPr>
        <w:t>Pb</w:t>
      </w:r>
      <w:proofErr w:type="spellEnd"/>
      <w:r w:rsidR="00AC70D0" w:rsidRPr="00371F28">
        <w:rPr>
          <w:rFonts w:ascii="Times New Roman" w:hAnsi="Times New Roman"/>
          <w:b/>
          <w:i/>
          <w:sz w:val="24"/>
          <w:szCs w:val="24"/>
        </w:rPr>
        <w:t xml:space="preserve"> </w:t>
      </w:r>
      <w:r w:rsidR="008D5988" w:rsidRPr="00371F28">
        <w:rPr>
          <w:rFonts w:ascii="Times New Roman" w:hAnsi="Times New Roman"/>
          <w:b/>
          <w:i/>
          <w:sz w:val="24"/>
          <w:szCs w:val="24"/>
        </w:rPr>
        <w:t xml:space="preserve">treatment. </w:t>
      </w:r>
      <w:r w:rsidR="00315118" w:rsidRPr="00371F28">
        <w:rPr>
          <w:rFonts w:ascii="Times New Roman" w:hAnsi="Times New Roman"/>
          <w:b/>
          <w:i/>
          <w:sz w:val="24"/>
          <w:szCs w:val="24"/>
        </w:rPr>
        <w:t xml:space="preserve">Cd </w:t>
      </w:r>
      <w:r w:rsidR="008D5988" w:rsidRPr="00371F28">
        <w:rPr>
          <w:rFonts w:ascii="Times New Roman" w:hAnsi="Times New Roman"/>
          <w:b/>
          <w:i/>
          <w:sz w:val="24"/>
          <w:szCs w:val="24"/>
        </w:rPr>
        <w:t xml:space="preserve">levels of shoot and root was highest in </w:t>
      </w:r>
      <w:r w:rsidR="0038515B" w:rsidRPr="00371F28">
        <w:rPr>
          <w:rFonts w:ascii="Times New Roman" w:hAnsi="Times New Roman"/>
          <w:b/>
          <w:i/>
          <w:sz w:val="24"/>
          <w:szCs w:val="24"/>
        </w:rPr>
        <w:t>6</w:t>
      </w:r>
      <w:r w:rsidR="00315118" w:rsidRPr="00371F28">
        <w:rPr>
          <w:rFonts w:ascii="Times New Roman" w:hAnsi="Times New Roman"/>
          <w:b/>
          <w:i/>
          <w:sz w:val="24"/>
          <w:szCs w:val="24"/>
        </w:rPr>
        <w:t xml:space="preserve">00 </w:t>
      </w:r>
      <w:proofErr w:type="spellStart"/>
      <w:r w:rsidR="00315118" w:rsidRPr="00371F28">
        <w:rPr>
          <w:rFonts w:ascii="Times New Roman" w:hAnsi="Times New Roman"/>
          <w:b/>
          <w:i/>
          <w:sz w:val="24"/>
          <w:szCs w:val="24"/>
        </w:rPr>
        <w:t>ppm</w:t>
      </w:r>
      <w:proofErr w:type="spellEnd"/>
      <w:r w:rsidR="00315118" w:rsidRPr="00371F28">
        <w:rPr>
          <w:rFonts w:ascii="Times New Roman" w:hAnsi="Times New Roman"/>
          <w:b/>
          <w:i/>
          <w:sz w:val="24"/>
          <w:szCs w:val="24"/>
        </w:rPr>
        <w:t xml:space="preserve"> </w:t>
      </w:r>
      <w:proofErr w:type="spellStart"/>
      <w:r w:rsidR="00315118" w:rsidRPr="00371F28">
        <w:rPr>
          <w:rFonts w:ascii="Times New Roman" w:hAnsi="Times New Roman"/>
          <w:b/>
          <w:i/>
          <w:sz w:val="24"/>
          <w:szCs w:val="24"/>
        </w:rPr>
        <w:t>Pb</w:t>
      </w:r>
      <w:proofErr w:type="spellEnd"/>
      <w:r w:rsidR="00315118" w:rsidRPr="00371F28">
        <w:rPr>
          <w:rFonts w:ascii="Times New Roman" w:hAnsi="Times New Roman"/>
          <w:b/>
          <w:i/>
          <w:sz w:val="24"/>
          <w:szCs w:val="24"/>
        </w:rPr>
        <w:t xml:space="preserve"> + 105 </w:t>
      </w:r>
      <w:proofErr w:type="spellStart"/>
      <w:r w:rsidR="00315118" w:rsidRPr="00371F28">
        <w:rPr>
          <w:rFonts w:ascii="Times New Roman" w:hAnsi="Times New Roman"/>
          <w:b/>
          <w:i/>
          <w:sz w:val="24"/>
          <w:szCs w:val="24"/>
        </w:rPr>
        <w:t>ppm</w:t>
      </w:r>
      <w:proofErr w:type="spellEnd"/>
      <w:r w:rsidR="00315118" w:rsidRPr="00371F28">
        <w:rPr>
          <w:rFonts w:ascii="Times New Roman" w:hAnsi="Times New Roman"/>
          <w:b/>
          <w:i/>
          <w:sz w:val="24"/>
          <w:szCs w:val="24"/>
        </w:rPr>
        <w:t xml:space="preserve"> </w:t>
      </w:r>
      <w:proofErr w:type="spellStart"/>
      <w:r w:rsidR="00315118" w:rsidRPr="00371F28">
        <w:rPr>
          <w:rFonts w:ascii="Times New Roman" w:hAnsi="Times New Roman"/>
          <w:b/>
          <w:i/>
          <w:sz w:val="24"/>
          <w:szCs w:val="24"/>
        </w:rPr>
        <w:t>Cd</w:t>
      </w:r>
      <w:proofErr w:type="spellEnd"/>
      <w:r w:rsidR="00AC70D0" w:rsidRPr="00371F28">
        <w:rPr>
          <w:rFonts w:ascii="Times New Roman" w:hAnsi="Times New Roman"/>
          <w:b/>
          <w:i/>
          <w:sz w:val="24"/>
          <w:szCs w:val="24"/>
        </w:rPr>
        <w:t xml:space="preserve"> </w:t>
      </w:r>
      <w:r w:rsidR="008D5988" w:rsidRPr="00371F28">
        <w:rPr>
          <w:rFonts w:ascii="Times New Roman" w:hAnsi="Times New Roman"/>
          <w:b/>
          <w:i/>
          <w:sz w:val="24"/>
          <w:szCs w:val="24"/>
        </w:rPr>
        <w:t>treatment</w:t>
      </w:r>
      <w:r w:rsidR="00315118" w:rsidRPr="00371F28">
        <w:rPr>
          <w:rFonts w:ascii="Times New Roman" w:hAnsi="Times New Roman"/>
          <w:b/>
          <w:i/>
          <w:sz w:val="24"/>
          <w:szCs w:val="24"/>
        </w:rPr>
        <w:t>.</w:t>
      </w:r>
    </w:p>
    <w:p w:rsidR="00AC70D0" w:rsidRPr="00371F28" w:rsidRDefault="00C06BF5" w:rsidP="00081C4F">
      <w:pPr>
        <w:spacing w:after="0"/>
        <w:jc w:val="both"/>
        <w:rPr>
          <w:rFonts w:ascii="Times New Roman" w:hAnsi="Times New Roman"/>
          <w:b/>
          <w:i/>
          <w:sz w:val="24"/>
          <w:szCs w:val="24"/>
        </w:rPr>
      </w:pPr>
      <w:r w:rsidRPr="00371F28">
        <w:rPr>
          <w:rFonts w:ascii="Times New Roman" w:hAnsi="Times New Roman"/>
          <w:b/>
          <w:i/>
          <w:sz w:val="24"/>
          <w:szCs w:val="24"/>
        </w:rPr>
        <w:t>Key</w:t>
      </w:r>
      <w:r w:rsidR="007103E9" w:rsidRPr="00371F28">
        <w:rPr>
          <w:rFonts w:ascii="Times New Roman" w:hAnsi="Times New Roman"/>
          <w:b/>
          <w:i/>
          <w:sz w:val="24"/>
          <w:szCs w:val="24"/>
        </w:rPr>
        <w:t>wor</w:t>
      </w:r>
      <w:r w:rsidR="008D5988" w:rsidRPr="00371F28">
        <w:rPr>
          <w:rFonts w:ascii="Times New Roman" w:hAnsi="Times New Roman"/>
          <w:b/>
          <w:i/>
          <w:sz w:val="24"/>
          <w:szCs w:val="24"/>
        </w:rPr>
        <w:t xml:space="preserve">ds: Arbuscular </w:t>
      </w:r>
      <w:r w:rsidR="00AC70D0" w:rsidRPr="00371F28">
        <w:rPr>
          <w:rFonts w:ascii="Times New Roman" w:hAnsi="Times New Roman"/>
          <w:b/>
          <w:i/>
          <w:sz w:val="24"/>
          <w:szCs w:val="24"/>
        </w:rPr>
        <w:t>mycorrhiza, Lead</w:t>
      </w:r>
      <w:r w:rsidR="00AC70D0" w:rsidRPr="00371F28">
        <w:rPr>
          <w:rFonts w:ascii="Times New Roman" w:hAnsi="Times New Roman"/>
          <w:b/>
          <w:i/>
          <w:sz w:val="24"/>
          <w:szCs w:val="24"/>
          <w:lang w:val="en-US"/>
        </w:rPr>
        <w:t xml:space="preserve">, </w:t>
      </w:r>
      <w:r w:rsidR="008D5988" w:rsidRPr="00371F28">
        <w:rPr>
          <w:rFonts w:ascii="Times New Roman" w:hAnsi="Times New Roman"/>
          <w:b/>
          <w:i/>
          <w:sz w:val="24"/>
          <w:szCs w:val="24"/>
        </w:rPr>
        <w:t>Cadmium</w:t>
      </w:r>
      <w:r w:rsidR="00C62DB4" w:rsidRPr="00371F28">
        <w:rPr>
          <w:rFonts w:ascii="Times New Roman" w:hAnsi="Times New Roman"/>
          <w:b/>
          <w:i/>
          <w:sz w:val="24"/>
          <w:szCs w:val="24"/>
        </w:rPr>
        <w:t>, Mucuna pruriens</w:t>
      </w:r>
      <w:r w:rsidR="007103E9" w:rsidRPr="00371F28">
        <w:rPr>
          <w:rFonts w:ascii="Times New Roman" w:hAnsi="Times New Roman"/>
          <w:b/>
          <w:i/>
          <w:sz w:val="24"/>
          <w:szCs w:val="24"/>
        </w:rPr>
        <w:t>.</w:t>
      </w:r>
    </w:p>
    <w:p w:rsidR="00371F28" w:rsidRDefault="00371F28" w:rsidP="00081C4F">
      <w:pPr>
        <w:shd w:val="clear" w:color="auto" w:fill="FFFFFF"/>
        <w:spacing w:before="200" w:after="0"/>
        <w:jc w:val="center"/>
        <w:rPr>
          <w:rFonts w:ascii="Times New Roman" w:hAnsi="Times New Roman"/>
          <w:b/>
          <w:sz w:val="24"/>
          <w:szCs w:val="24"/>
        </w:rPr>
        <w:sectPr w:rsidR="00371F28" w:rsidSect="00B10493">
          <w:headerReference w:type="default" r:id="rId8"/>
          <w:footerReference w:type="default" r:id="rId9"/>
          <w:type w:val="continuous"/>
          <w:pgSz w:w="11907" w:h="16839" w:code="9"/>
          <w:pgMar w:top="1134" w:right="1134" w:bottom="1134" w:left="1701" w:header="720" w:footer="720" w:gutter="0"/>
          <w:pgNumType w:start="37"/>
          <w:cols w:space="720"/>
          <w:docGrid w:linePitch="360"/>
        </w:sectPr>
      </w:pPr>
    </w:p>
    <w:p w:rsidR="006225FA" w:rsidRPr="00081C4F" w:rsidRDefault="006225FA" w:rsidP="00E926C0">
      <w:pPr>
        <w:pStyle w:val="ListParagraph"/>
        <w:numPr>
          <w:ilvl w:val="0"/>
          <w:numId w:val="8"/>
        </w:numPr>
        <w:shd w:val="clear" w:color="auto" w:fill="FFFFFF"/>
        <w:spacing w:before="200" w:line="360" w:lineRule="auto"/>
        <w:ind w:left="426" w:hanging="426"/>
        <w:rPr>
          <w:rFonts w:ascii="Times New Roman" w:hAnsi="Times New Roman"/>
          <w:b/>
          <w:sz w:val="24"/>
          <w:szCs w:val="24"/>
          <w:lang w:val="en-US"/>
        </w:rPr>
      </w:pPr>
      <w:r w:rsidRPr="00081C4F">
        <w:rPr>
          <w:rFonts w:ascii="Times New Roman" w:hAnsi="Times New Roman"/>
          <w:b/>
          <w:sz w:val="24"/>
          <w:szCs w:val="24"/>
        </w:rPr>
        <w:lastRenderedPageBreak/>
        <w:t>PENDAHULUA</w:t>
      </w:r>
      <w:r w:rsidRPr="00081C4F">
        <w:rPr>
          <w:rFonts w:ascii="Times New Roman" w:hAnsi="Times New Roman"/>
          <w:b/>
          <w:sz w:val="24"/>
          <w:szCs w:val="24"/>
          <w:lang w:val="en-US"/>
        </w:rPr>
        <w:t>N</w:t>
      </w:r>
    </w:p>
    <w:p w:rsidR="00103C68" w:rsidRPr="00AC70D0" w:rsidRDefault="009F5509" w:rsidP="00E926C0">
      <w:pPr>
        <w:autoSpaceDE w:val="0"/>
        <w:autoSpaceDN w:val="0"/>
        <w:adjustRightInd w:val="0"/>
        <w:spacing w:after="0" w:line="360" w:lineRule="auto"/>
        <w:ind w:firstLine="567"/>
        <w:jc w:val="both"/>
        <w:rPr>
          <w:rFonts w:ascii="Times New Roman" w:hAnsi="Times New Roman"/>
          <w:sz w:val="24"/>
          <w:szCs w:val="24"/>
          <w:lang w:val="en-US"/>
        </w:rPr>
      </w:pPr>
      <w:r w:rsidRPr="007E4BC1">
        <w:rPr>
          <w:rFonts w:ascii="Times New Roman" w:hAnsi="Times New Roman"/>
          <w:sz w:val="24"/>
          <w:szCs w:val="24"/>
        </w:rPr>
        <w:t>Logam berat secara alamiah berada di alam dan bersifat persisten</w:t>
      </w:r>
      <w:r w:rsidR="00362AD2">
        <w:rPr>
          <w:rFonts w:ascii="Times New Roman" w:hAnsi="Times New Roman"/>
          <w:sz w:val="24"/>
          <w:szCs w:val="24"/>
          <w:lang w:val="en-US"/>
        </w:rPr>
        <w:t xml:space="preserve">. </w:t>
      </w:r>
      <w:r w:rsidR="00103C68" w:rsidRPr="007E4BC1">
        <w:rPr>
          <w:rFonts w:ascii="Times New Roman" w:hAnsi="Times New Roman"/>
          <w:sz w:val="24"/>
          <w:szCs w:val="24"/>
        </w:rPr>
        <w:t>Pb dan Cd merupakan logam berat yang umum dijumpai dalam tanah tercemar</w:t>
      </w:r>
      <w:proofErr w:type="spellStart"/>
      <w:r w:rsidR="00103C68" w:rsidRPr="007E4BC1">
        <w:rPr>
          <w:rFonts w:ascii="Times New Roman" w:hAnsi="Times New Roman"/>
          <w:sz w:val="24"/>
          <w:szCs w:val="24"/>
          <w:lang w:val="en-US"/>
        </w:rPr>
        <w:t>dan</w:t>
      </w:r>
      <w:proofErr w:type="spellEnd"/>
      <w:r w:rsidR="00103C68" w:rsidRPr="007E4BC1">
        <w:rPr>
          <w:rFonts w:ascii="Times New Roman" w:hAnsi="Times New Roman"/>
          <w:sz w:val="24"/>
          <w:szCs w:val="24"/>
        </w:rPr>
        <w:t xml:space="preserve"> merupakan polutan berbahaya penyebab penurunan kualitas tanah dan bersifat toksik bagi tanaman. Logam tersebut</w:t>
      </w:r>
      <w:r w:rsidR="00103C68" w:rsidRPr="007E4BC1">
        <w:rPr>
          <w:rFonts w:ascii="Times New Roman" w:eastAsiaTheme="minorHAnsi" w:hAnsi="Times New Roman"/>
          <w:sz w:val="24"/>
          <w:szCs w:val="24"/>
        </w:rPr>
        <w:t xml:space="preserve"> bersifat akumulatif di dalam tanah dan jaringan tanaman.</w:t>
      </w:r>
      <w:r w:rsidR="00362AD2" w:rsidRPr="00A64CB3">
        <w:rPr>
          <w:rFonts w:ascii="Times New Roman" w:hAnsi="Times New Roman"/>
          <w:color w:val="000000" w:themeColor="text1"/>
          <w:sz w:val="24"/>
          <w:szCs w:val="24"/>
        </w:rPr>
        <w:t xml:space="preserve">Logam berat masuk ke tanaman dengan cara difusi aktif atau melalui transporter non-spesifik pada konsentrasi tinggi. Di dalam tanaman, logam berat dapat mengganggu kerja </w:t>
      </w:r>
      <w:r w:rsidR="00362AD2" w:rsidRPr="00A64CB3">
        <w:rPr>
          <w:rFonts w:ascii="Times New Roman" w:hAnsi="Times New Roman"/>
          <w:color w:val="000000" w:themeColor="text1"/>
          <w:sz w:val="24"/>
          <w:szCs w:val="24"/>
        </w:rPr>
        <w:lastRenderedPageBreak/>
        <w:t xml:space="preserve">enzim melalui modifikasi struktur protein yang mengakibatkan gejala defisiensi. Selain itu, akan terbentuk oksigen reaktif yang dapat menyebabkan kerusakan oksidatif jaringan tanaman yang mengakibatkan pertumbuhan tanaman menjadi </w:t>
      </w:r>
      <w:r w:rsidR="00362AD2" w:rsidRPr="00AC70D0">
        <w:rPr>
          <w:rFonts w:ascii="Times New Roman" w:hAnsi="Times New Roman"/>
          <w:sz w:val="24"/>
          <w:szCs w:val="24"/>
        </w:rPr>
        <w:t xml:space="preserve">terhambat (Leyval </w:t>
      </w:r>
      <w:r w:rsidR="00362AD2" w:rsidRPr="00AC70D0">
        <w:rPr>
          <w:rFonts w:ascii="Times New Roman" w:hAnsi="Times New Roman"/>
          <w:i/>
          <w:sz w:val="24"/>
          <w:szCs w:val="24"/>
        </w:rPr>
        <w:t>et al</w:t>
      </w:r>
      <w:r w:rsidR="00362AD2" w:rsidRPr="00AC70D0">
        <w:rPr>
          <w:rFonts w:ascii="Times New Roman" w:hAnsi="Times New Roman"/>
          <w:sz w:val="24"/>
          <w:szCs w:val="24"/>
        </w:rPr>
        <w:t>., 2002).</w:t>
      </w:r>
    </w:p>
    <w:p w:rsidR="00DB3271" w:rsidRPr="00AC70D0" w:rsidRDefault="00D47A35" w:rsidP="00E926C0">
      <w:pPr>
        <w:autoSpaceDE w:val="0"/>
        <w:autoSpaceDN w:val="0"/>
        <w:adjustRightInd w:val="0"/>
        <w:spacing w:after="0" w:line="360" w:lineRule="auto"/>
        <w:ind w:firstLine="567"/>
        <w:jc w:val="both"/>
        <w:rPr>
          <w:rFonts w:ascii="Times New Roman" w:hAnsi="Times New Roman"/>
          <w:sz w:val="24"/>
          <w:szCs w:val="24"/>
          <w:lang w:val="en-US"/>
        </w:rPr>
      </w:pPr>
      <w:r w:rsidRPr="00AC70D0">
        <w:rPr>
          <w:rFonts w:ascii="Times New Roman" w:eastAsiaTheme="minorHAnsi" w:hAnsi="Times New Roman"/>
          <w:sz w:val="24"/>
          <w:szCs w:val="24"/>
        </w:rPr>
        <w:t>Lahan-lahan tercemar logam berat perlu diperbaiki untuk meningkatkan kualitas tanah</w:t>
      </w:r>
      <w:r w:rsidR="00103C68" w:rsidRPr="00AC70D0">
        <w:rPr>
          <w:rFonts w:ascii="Times New Roman" w:eastAsiaTheme="minorHAnsi" w:hAnsi="Times New Roman"/>
          <w:sz w:val="24"/>
          <w:szCs w:val="24"/>
          <w:lang w:val="en-US"/>
        </w:rPr>
        <w:t xml:space="preserve">, </w:t>
      </w:r>
      <w:proofErr w:type="spellStart"/>
      <w:r w:rsidR="00103C68" w:rsidRPr="00AC70D0">
        <w:rPr>
          <w:rFonts w:ascii="Times New Roman" w:eastAsiaTheme="minorHAnsi" w:hAnsi="Times New Roman"/>
          <w:sz w:val="24"/>
          <w:szCs w:val="24"/>
          <w:lang w:val="en-US"/>
        </w:rPr>
        <w:t>perbaikan</w:t>
      </w:r>
      <w:proofErr w:type="spellEnd"/>
      <w:r w:rsidR="00D81A64">
        <w:rPr>
          <w:rFonts w:ascii="Times New Roman" w:eastAsiaTheme="minorHAnsi" w:hAnsi="Times New Roman"/>
          <w:sz w:val="24"/>
          <w:szCs w:val="24"/>
        </w:rPr>
        <w:t xml:space="preserve"> </w:t>
      </w:r>
      <w:proofErr w:type="spellStart"/>
      <w:r w:rsidR="00103C68" w:rsidRPr="00AC70D0">
        <w:rPr>
          <w:rFonts w:ascii="Times New Roman" w:eastAsiaTheme="minorHAnsi" w:hAnsi="Times New Roman"/>
          <w:sz w:val="24"/>
          <w:szCs w:val="24"/>
          <w:lang w:val="en-US"/>
        </w:rPr>
        <w:t>pertumbuhan</w:t>
      </w:r>
      <w:proofErr w:type="spellEnd"/>
      <w:r w:rsidR="00D81A64">
        <w:rPr>
          <w:rFonts w:ascii="Times New Roman" w:eastAsiaTheme="minorHAnsi" w:hAnsi="Times New Roman"/>
          <w:sz w:val="24"/>
          <w:szCs w:val="24"/>
        </w:rPr>
        <w:t xml:space="preserve"> </w:t>
      </w:r>
      <w:proofErr w:type="spellStart"/>
      <w:r w:rsidR="00103C68" w:rsidRPr="00AC70D0">
        <w:rPr>
          <w:rFonts w:ascii="Times New Roman" w:eastAsiaTheme="minorHAnsi" w:hAnsi="Times New Roman"/>
          <w:sz w:val="24"/>
          <w:szCs w:val="24"/>
          <w:lang w:val="en-US"/>
        </w:rPr>
        <w:t>tanaman</w:t>
      </w:r>
      <w:proofErr w:type="spellEnd"/>
      <w:r w:rsidRPr="00AC70D0">
        <w:rPr>
          <w:rFonts w:ascii="Times New Roman" w:eastAsiaTheme="minorHAnsi" w:hAnsi="Times New Roman"/>
          <w:sz w:val="24"/>
          <w:szCs w:val="24"/>
        </w:rPr>
        <w:t xml:space="preserve"> dan menghindari bahaya logam berat bagi kesehatan. </w:t>
      </w:r>
      <w:r w:rsidRPr="00AC70D0">
        <w:rPr>
          <w:rFonts w:ascii="Times New Roman" w:hAnsi="Times New Roman"/>
          <w:sz w:val="24"/>
          <w:szCs w:val="24"/>
        </w:rPr>
        <w:t xml:space="preserve">Salah satu langkah yang dapat dilakukan yaitu bioremediasi menggunakan Mikoriza Arbuskular (MA). </w:t>
      </w:r>
      <w:proofErr w:type="gramStart"/>
      <w:r w:rsidR="001650C5" w:rsidRPr="00AC70D0">
        <w:rPr>
          <w:rFonts w:ascii="Times New Roman" w:eastAsiaTheme="minorHAnsi" w:hAnsi="Times New Roman"/>
          <w:sz w:val="24"/>
          <w:szCs w:val="24"/>
          <w:lang w:val="en-US"/>
        </w:rPr>
        <w:lastRenderedPageBreak/>
        <w:t>P</w:t>
      </w:r>
      <w:r w:rsidRPr="00AC70D0">
        <w:rPr>
          <w:rFonts w:ascii="Times New Roman" w:eastAsiaTheme="minorHAnsi" w:hAnsi="Times New Roman"/>
          <w:sz w:val="24"/>
          <w:szCs w:val="24"/>
        </w:rPr>
        <w:t>otensi mikoriza sebagai agen untuk meningkatkan fitoremediasi pada lahan tercemar dinilai sangat penting</w:t>
      </w:r>
      <w:r w:rsidRPr="00AC70D0">
        <w:rPr>
          <w:rFonts w:ascii="Times New Roman" w:hAnsi="Times New Roman"/>
          <w:sz w:val="24"/>
          <w:szCs w:val="24"/>
        </w:rPr>
        <w:t>.</w:t>
      </w:r>
      <w:proofErr w:type="gramEnd"/>
      <w:r w:rsidRPr="00AC70D0">
        <w:rPr>
          <w:rFonts w:ascii="Times New Roman" w:hAnsi="Times New Roman"/>
          <w:sz w:val="24"/>
          <w:szCs w:val="24"/>
        </w:rPr>
        <w:t xml:space="preserve"> Mikoriza Arbuskular dapat menstimulasi penyerapan logam berat oleh tanaman, mengurangi toksisitas dan meningkatkan toleransi tanaman pada t</w:t>
      </w:r>
      <w:r w:rsidR="00446F77" w:rsidRPr="00AC70D0">
        <w:rPr>
          <w:rFonts w:ascii="Times New Roman" w:hAnsi="Times New Roman"/>
          <w:sz w:val="24"/>
          <w:szCs w:val="24"/>
        </w:rPr>
        <w:t>anah terkontaminasi logam berat</w:t>
      </w:r>
      <w:r w:rsidR="00446F77" w:rsidRPr="00AC70D0">
        <w:rPr>
          <w:rFonts w:ascii="Times New Roman" w:hAnsi="Times New Roman"/>
          <w:sz w:val="24"/>
          <w:szCs w:val="24"/>
          <w:lang w:val="en-US"/>
        </w:rPr>
        <w:t xml:space="preserve"> (Gaur </w:t>
      </w:r>
      <w:proofErr w:type="spellStart"/>
      <w:r w:rsidR="00446F77" w:rsidRPr="00AC70D0">
        <w:rPr>
          <w:rFonts w:ascii="Times New Roman" w:hAnsi="Times New Roman"/>
          <w:sz w:val="24"/>
          <w:szCs w:val="24"/>
          <w:lang w:val="en-US"/>
        </w:rPr>
        <w:t>dan</w:t>
      </w:r>
      <w:proofErr w:type="spellEnd"/>
      <w:r w:rsidR="00AC70D0">
        <w:rPr>
          <w:rFonts w:ascii="Times New Roman" w:hAnsi="Times New Roman"/>
          <w:sz w:val="24"/>
          <w:szCs w:val="24"/>
          <w:lang w:val="en-US"/>
        </w:rPr>
        <w:t xml:space="preserve"> </w:t>
      </w:r>
      <w:proofErr w:type="spellStart"/>
      <w:r w:rsidR="00446F77" w:rsidRPr="00AC70D0">
        <w:rPr>
          <w:rFonts w:ascii="Times New Roman" w:hAnsi="Times New Roman"/>
          <w:sz w:val="24"/>
          <w:szCs w:val="24"/>
          <w:lang w:val="en-US"/>
        </w:rPr>
        <w:t>Adholeya</w:t>
      </w:r>
      <w:proofErr w:type="spellEnd"/>
      <w:r w:rsidR="00446F77" w:rsidRPr="00AC70D0">
        <w:rPr>
          <w:rFonts w:ascii="Times New Roman" w:hAnsi="Times New Roman"/>
          <w:sz w:val="24"/>
          <w:szCs w:val="24"/>
          <w:lang w:val="en-US"/>
        </w:rPr>
        <w:t>, 2004)</w:t>
      </w:r>
      <w:r w:rsidR="00793BEB" w:rsidRPr="00AC70D0">
        <w:rPr>
          <w:rFonts w:ascii="Times New Roman" w:hAnsi="Times New Roman"/>
          <w:sz w:val="24"/>
          <w:szCs w:val="24"/>
          <w:lang w:val="en-US"/>
        </w:rPr>
        <w:t>.</w:t>
      </w:r>
    </w:p>
    <w:p w:rsidR="00793BEB" w:rsidRPr="00AC70D0" w:rsidRDefault="00B278F4" w:rsidP="00E926C0">
      <w:pPr>
        <w:spacing w:after="0" w:line="360" w:lineRule="auto"/>
        <w:ind w:firstLine="567"/>
        <w:jc w:val="both"/>
        <w:rPr>
          <w:rFonts w:ascii="Times New Roman" w:eastAsiaTheme="minorHAnsi" w:hAnsi="Times New Roman"/>
          <w:sz w:val="24"/>
          <w:szCs w:val="24"/>
          <w:lang w:val="en-US"/>
        </w:rPr>
      </w:pPr>
      <w:proofErr w:type="gramStart"/>
      <w:r w:rsidRPr="00AC70D0">
        <w:rPr>
          <w:rFonts w:ascii="Times New Roman" w:hAnsi="Times New Roman"/>
          <w:sz w:val="24"/>
          <w:szCs w:val="24"/>
          <w:lang w:val="en-US"/>
        </w:rPr>
        <w:t>I</w:t>
      </w:r>
      <w:r w:rsidRPr="00AC70D0">
        <w:rPr>
          <w:rFonts w:ascii="Times New Roman" w:eastAsiaTheme="minorHAnsi" w:hAnsi="Times New Roman"/>
          <w:sz w:val="24"/>
          <w:szCs w:val="24"/>
        </w:rPr>
        <w:t xml:space="preserve">nokulasi MA </w:t>
      </w:r>
      <w:proofErr w:type="spellStart"/>
      <w:r w:rsidRPr="00AC70D0">
        <w:rPr>
          <w:rFonts w:ascii="Times New Roman" w:eastAsiaTheme="minorHAnsi" w:hAnsi="Times New Roman"/>
          <w:sz w:val="24"/>
          <w:szCs w:val="24"/>
          <w:lang w:val="en-US"/>
        </w:rPr>
        <w:t>pada</w:t>
      </w:r>
      <w:proofErr w:type="spellEnd"/>
      <w:r w:rsidR="00371F28">
        <w:rPr>
          <w:rFonts w:ascii="Times New Roman" w:eastAsiaTheme="minorHAnsi" w:hAnsi="Times New Roman"/>
          <w:sz w:val="24"/>
          <w:szCs w:val="24"/>
        </w:rPr>
        <w:t xml:space="preserve"> </w:t>
      </w:r>
      <w:proofErr w:type="spellStart"/>
      <w:r w:rsidRPr="00AC70D0">
        <w:rPr>
          <w:rFonts w:ascii="Times New Roman" w:eastAsiaTheme="minorHAnsi" w:hAnsi="Times New Roman"/>
          <w:sz w:val="24"/>
          <w:szCs w:val="24"/>
          <w:lang w:val="en-US"/>
        </w:rPr>
        <w:t>tanah</w:t>
      </w:r>
      <w:proofErr w:type="spellEnd"/>
      <w:r w:rsidR="00371F28">
        <w:rPr>
          <w:rFonts w:ascii="Times New Roman" w:eastAsiaTheme="minorHAnsi" w:hAnsi="Times New Roman"/>
          <w:sz w:val="24"/>
          <w:szCs w:val="24"/>
        </w:rPr>
        <w:t xml:space="preserve"> </w:t>
      </w:r>
      <w:proofErr w:type="spellStart"/>
      <w:r w:rsidRPr="00AC70D0">
        <w:rPr>
          <w:rFonts w:ascii="Times New Roman" w:eastAsiaTheme="minorHAnsi" w:hAnsi="Times New Roman"/>
          <w:sz w:val="24"/>
          <w:szCs w:val="24"/>
          <w:lang w:val="en-US"/>
        </w:rPr>
        <w:t>tercemar</w:t>
      </w:r>
      <w:proofErr w:type="spellEnd"/>
      <w:r w:rsidR="00371F28">
        <w:rPr>
          <w:rFonts w:ascii="Times New Roman" w:eastAsiaTheme="minorHAnsi" w:hAnsi="Times New Roman"/>
          <w:sz w:val="24"/>
          <w:szCs w:val="24"/>
        </w:rPr>
        <w:t xml:space="preserve"> </w:t>
      </w:r>
      <w:proofErr w:type="spellStart"/>
      <w:r w:rsidRPr="00AC70D0">
        <w:rPr>
          <w:rFonts w:ascii="Times New Roman" w:eastAsiaTheme="minorHAnsi" w:hAnsi="Times New Roman"/>
          <w:sz w:val="24"/>
          <w:szCs w:val="24"/>
          <w:lang w:val="en-US"/>
        </w:rPr>
        <w:t>logam</w:t>
      </w:r>
      <w:proofErr w:type="spellEnd"/>
      <w:r w:rsidR="00371F28">
        <w:rPr>
          <w:rFonts w:ascii="Times New Roman" w:eastAsiaTheme="minorHAnsi" w:hAnsi="Times New Roman"/>
          <w:sz w:val="24"/>
          <w:szCs w:val="24"/>
        </w:rPr>
        <w:t xml:space="preserve"> </w:t>
      </w:r>
      <w:proofErr w:type="spellStart"/>
      <w:r w:rsidRPr="00AC70D0">
        <w:rPr>
          <w:rFonts w:ascii="Times New Roman" w:eastAsiaTheme="minorHAnsi" w:hAnsi="Times New Roman"/>
          <w:sz w:val="24"/>
          <w:szCs w:val="24"/>
          <w:lang w:val="en-US"/>
        </w:rPr>
        <w:t>berat</w:t>
      </w:r>
      <w:proofErr w:type="spellEnd"/>
      <w:r w:rsidR="00371F28">
        <w:rPr>
          <w:rFonts w:ascii="Times New Roman" w:eastAsiaTheme="minorHAnsi" w:hAnsi="Times New Roman"/>
          <w:sz w:val="24"/>
          <w:szCs w:val="24"/>
        </w:rPr>
        <w:t xml:space="preserve"> </w:t>
      </w:r>
      <w:proofErr w:type="spellStart"/>
      <w:r w:rsidRPr="00AC70D0">
        <w:rPr>
          <w:rFonts w:ascii="Times New Roman" w:eastAsiaTheme="minorHAnsi" w:hAnsi="Times New Roman"/>
          <w:sz w:val="24"/>
          <w:szCs w:val="24"/>
          <w:lang w:val="en-US"/>
        </w:rPr>
        <w:t>mampu</w:t>
      </w:r>
      <w:proofErr w:type="spellEnd"/>
      <w:r w:rsidR="00371F28">
        <w:rPr>
          <w:rFonts w:ascii="Times New Roman" w:eastAsiaTheme="minorHAnsi" w:hAnsi="Times New Roman"/>
          <w:sz w:val="24"/>
          <w:szCs w:val="24"/>
        </w:rPr>
        <w:t xml:space="preserve"> </w:t>
      </w:r>
      <w:r w:rsidRPr="00AC70D0">
        <w:rPr>
          <w:rFonts w:ascii="Times New Roman" w:eastAsiaTheme="minorHAnsi" w:hAnsi="Times New Roman"/>
          <w:sz w:val="24"/>
          <w:szCs w:val="24"/>
        </w:rPr>
        <w:t>meningkatkan pengambilan Pb dan Cd ke sistem perakaran dan selanjutnya mentranlokasikannya ke bagian tajuk tanaman</w:t>
      </w:r>
      <w:r w:rsidR="00AC70D0">
        <w:rPr>
          <w:rFonts w:ascii="Times New Roman" w:eastAsiaTheme="minorHAnsi" w:hAnsi="Times New Roman"/>
          <w:sz w:val="24"/>
          <w:szCs w:val="24"/>
          <w:lang w:val="en-US"/>
        </w:rPr>
        <w:t xml:space="preserve"> </w:t>
      </w:r>
      <w:r w:rsidRPr="00AC70D0">
        <w:rPr>
          <w:rFonts w:ascii="Times New Roman" w:eastAsiaTheme="minorHAnsi" w:hAnsi="Times New Roman"/>
          <w:sz w:val="24"/>
          <w:szCs w:val="24"/>
          <w:lang w:val="en-US"/>
        </w:rPr>
        <w:t>(</w:t>
      </w:r>
      <w:r w:rsidRPr="00AC70D0">
        <w:rPr>
          <w:rFonts w:ascii="Times New Roman" w:eastAsiaTheme="minorHAnsi" w:hAnsi="Times New Roman"/>
          <w:sz w:val="24"/>
          <w:szCs w:val="24"/>
        </w:rPr>
        <w:t>Garg dan Aggarwal</w:t>
      </w:r>
      <w:r w:rsidRPr="00AC70D0">
        <w:rPr>
          <w:rFonts w:ascii="Times New Roman" w:eastAsiaTheme="minorHAnsi" w:hAnsi="Times New Roman"/>
          <w:sz w:val="24"/>
          <w:szCs w:val="24"/>
          <w:lang w:val="en-US"/>
        </w:rPr>
        <w:t xml:space="preserve">, </w:t>
      </w:r>
      <w:r w:rsidRPr="00AC70D0">
        <w:rPr>
          <w:rFonts w:ascii="Times New Roman" w:eastAsiaTheme="minorHAnsi" w:hAnsi="Times New Roman"/>
          <w:sz w:val="24"/>
          <w:szCs w:val="24"/>
        </w:rPr>
        <w:t>2012)</w:t>
      </w:r>
      <w:r w:rsidRPr="00AC70D0">
        <w:rPr>
          <w:rFonts w:ascii="Times New Roman" w:eastAsiaTheme="minorHAnsi" w:hAnsi="Times New Roman"/>
          <w:sz w:val="24"/>
          <w:szCs w:val="24"/>
          <w:lang w:val="en-US"/>
        </w:rPr>
        <w:t>.</w:t>
      </w:r>
      <w:proofErr w:type="gramEnd"/>
      <w:r w:rsidRPr="00AC70D0">
        <w:rPr>
          <w:rFonts w:ascii="Times New Roman" w:eastAsiaTheme="minorHAnsi" w:hAnsi="Times New Roman"/>
          <w:sz w:val="24"/>
          <w:szCs w:val="24"/>
          <w:lang w:val="en-US"/>
        </w:rPr>
        <w:t xml:space="preserve"> </w:t>
      </w:r>
    </w:p>
    <w:p w:rsidR="00DB3271" w:rsidRPr="00AC70D0" w:rsidRDefault="00A966A9" w:rsidP="00E926C0">
      <w:pPr>
        <w:spacing w:after="0" w:line="360" w:lineRule="auto"/>
        <w:ind w:firstLine="567"/>
        <w:jc w:val="both"/>
        <w:rPr>
          <w:rFonts w:ascii="Times New Roman" w:hAnsi="Times New Roman"/>
          <w:sz w:val="24"/>
          <w:szCs w:val="24"/>
          <w:lang w:val="en-US"/>
        </w:rPr>
      </w:pPr>
      <w:r w:rsidRPr="00AC70D0">
        <w:rPr>
          <w:rFonts w:ascii="Times New Roman" w:hAnsi="Times New Roman"/>
          <w:sz w:val="24"/>
          <w:szCs w:val="24"/>
        </w:rPr>
        <w:t xml:space="preserve">Pada lingkungan alami, hampir 80% akar tanaman </w:t>
      </w:r>
      <w:proofErr w:type="spellStart"/>
      <w:r w:rsidRPr="00AC70D0">
        <w:rPr>
          <w:rFonts w:ascii="Times New Roman" w:hAnsi="Times New Roman"/>
          <w:sz w:val="24"/>
          <w:szCs w:val="24"/>
          <w:lang w:val="en-US"/>
        </w:rPr>
        <w:t>mampu</w:t>
      </w:r>
      <w:proofErr w:type="spellEnd"/>
      <w:r w:rsidRPr="00AC70D0">
        <w:rPr>
          <w:rFonts w:ascii="Times New Roman" w:hAnsi="Times New Roman"/>
          <w:sz w:val="24"/>
          <w:szCs w:val="24"/>
        </w:rPr>
        <w:t>membentuk asosiasi mikoriza</w:t>
      </w:r>
      <w:r w:rsidR="00AC70D0">
        <w:rPr>
          <w:rFonts w:ascii="Times New Roman" w:hAnsi="Times New Roman"/>
          <w:sz w:val="24"/>
          <w:szCs w:val="24"/>
          <w:lang w:val="en-US"/>
        </w:rPr>
        <w:t xml:space="preserve"> </w:t>
      </w:r>
      <w:proofErr w:type="spellStart"/>
      <w:r w:rsidRPr="00AC70D0">
        <w:rPr>
          <w:rFonts w:ascii="Times New Roman" w:hAnsi="Times New Roman"/>
          <w:sz w:val="24"/>
          <w:szCs w:val="24"/>
          <w:lang w:val="en-US"/>
        </w:rPr>
        <w:t>termasuk</w:t>
      </w:r>
      <w:proofErr w:type="spellEnd"/>
      <w:r w:rsidR="00AC70D0">
        <w:rPr>
          <w:rFonts w:ascii="Times New Roman" w:hAnsi="Times New Roman"/>
          <w:sz w:val="24"/>
          <w:szCs w:val="24"/>
          <w:lang w:val="en-US"/>
        </w:rPr>
        <w:t xml:space="preserve"> </w:t>
      </w:r>
      <w:proofErr w:type="spellStart"/>
      <w:r w:rsidRPr="00AC70D0">
        <w:rPr>
          <w:rFonts w:ascii="Times New Roman" w:hAnsi="Times New Roman"/>
          <w:sz w:val="24"/>
          <w:szCs w:val="24"/>
          <w:lang w:val="en-US"/>
        </w:rPr>
        <w:t>diantaranya</w:t>
      </w:r>
      <w:proofErr w:type="spellEnd"/>
      <w:r w:rsidR="00AC70D0">
        <w:rPr>
          <w:rFonts w:ascii="Times New Roman" w:hAnsi="Times New Roman"/>
          <w:sz w:val="24"/>
          <w:szCs w:val="24"/>
          <w:lang w:val="en-US"/>
        </w:rPr>
        <w:t xml:space="preserve"> </w:t>
      </w:r>
      <w:proofErr w:type="spellStart"/>
      <w:r w:rsidRPr="00AC70D0">
        <w:rPr>
          <w:rFonts w:ascii="Times New Roman" w:hAnsi="Times New Roman"/>
          <w:sz w:val="24"/>
          <w:szCs w:val="24"/>
          <w:lang w:val="en-US"/>
        </w:rPr>
        <w:t>tanaman</w:t>
      </w:r>
      <w:proofErr w:type="spellEnd"/>
      <w:r w:rsidR="00AC70D0">
        <w:rPr>
          <w:rFonts w:ascii="Times New Roman" w:hAnsi="Times New Roman"/>
          <w:sz w:val="24"/>
          <w:szCs w:val="24"/>
          <w:lang w:val="en-US"/>
        </w:rPr>
        <w:t xml:space="preserve"> </w:t>
      </w:r>
      <w:proofErr w:type="spellStart"/>
      <w:r w:rsidRPr="00AC70D0">
        <w:rPr>
          <w:rFonts w:ascii="Times New Roman" w:hAnsi="Times New Roman"/>
          <w:i/>
          <w:sz w:val="24"/>
          <w:szCs w:val="24"/>
          <w:lang w:val="en-US"/>
        </w:rPr>
        <w:t>leguminosa</w:t>
      </w:r>
      <w:proofErr w:type="spellEnd"/>
      <w:r w:rsidR="00AC70D0">
        <w:rPr>
          <w:rFonts w:ascii="Times New Roman" w:hAnsi="Times New Roman"/>
          <w:i/>
          <w:sz w:val="24"/>
          <w:szCs w:val="24"/>
          <w:lang w:val="en-US"/>
        </w:rPr>
        <w:t xml:space="preserve"> </w:t>
      </w:r>
      <w:r w:rsidRPr="00AC70D0">
        <w:rPr>
          <w:rFonts w:ascii="Times New Roman" w:hAnsi="Times New Roman"/>
          <w:sz w:val="24"/>
          <w:szCs w:val="24"/>
        </w:rPr>
        <w:t xml:space="preserve">(Hanafiah </w:t>
      </w:r>
      <w:r w:rsidRPr="00AC70D0">
        <w:rPr>
          <w:rFonts w:ascii="Times New Roman" w:hAnsi="Times New Roman"/>
          <w:i/>
          <w:sz w:val="24"/>
          <w:szCs w:val="24"/>
        </w:rPr>
        <w:t>et al</w:t>
      </w:r>
      <w:r w:rsidRPr="00AC70D0">
        <w:rPr>
          <w:rFonts w:ascii="Times New Roman" w:hAnsi="Times New Roman"/>
          <w:sz w:val="24"/>
          <w:szCs w:val="24"/>
        </w:rPr>
        <w:t>., 2009)</w:t>
      </w:r>
      <w:r w:rsidRPr="00AC70D0">
        <w:rPr>
          <w:rFonts w:ascii="Times New Roman" w:hAnsi="Times New Roman"/>
          <w:sz w:val="24"/>
          <w:szCs w:val="24"/>
          <w:lang w:val="en-US"/>
        </w:rPr>
        <w:t xml:space="preserve">. </w:t>
      </w:r>
      <w:r w:rsidR="006718B8" w:rsidRPr="00AC70D0">
        <w:rPr>
          <w:rFonts w:ascii="Times New Roman" w:hAnsi="Times New Roman"/>
          <w:sz w:val="24"/>
          <w:szCs w:val="24"/>
        </w:rPr>
        <w:t xml:space="preserve">Tanaman </w:t>
      </w:r>
      <w:proofErr w:type="spellStart"/>
      <w:r w:rsidR="006718B8" w:rsidRPr="00AC70D0">
        <w:rPr>
          <w:rFonts w:ascii="Times New Roman" w:hAnsi="Times New Roman"/>
          <w:i/>
          <w:sz w:val="24"/>
          <w:szCs w:val="24"/>
          <w:lang w:val="en-US"/>
        </w:rPr>
        <w:t>leguminosa</w:t>
      </w:r>
      <w:proofErr w:type="spellEnd"/>
      <w:r w:rsidR="006718B8" w:rsidRPr="00AC70D0">
        <w:rPr>
          <w:rFonts w:ascii="Times New Roman" w:hAnsi="Times New Roman"/>
          <w:sz w:val="24"/>
          <w:szCs w:val="24"/>
        </w:rPr>
        <w:t xml:space="preserve"> banyak digunakan dalam rehabilitasi tanah-tanah marjinal.</w:t>
      </w:r>
      <w:r w:rsidR="006718B8" w:rsidRPr="00AC70D0">
        <w:rPr>
          <w:rFonts w:ascii="Times New Roman" w:hAnsi="Times New Roman"/>
          <w:i/>
          <w:sz w:val="24"/>
          <w:szCs w:val="24"/>
        </w:rPr>
        <w:t xml:space="preserve"> Mucuna pruriens</w:t>
      </w:r>
      <w:r w:rsidR="006718B8" w:rsidRPr="00AC70D0">
        <w:rPr>
          <w:rFonts w:ascii="Times New Roman" w:hAnsi="Times New Roman"/>
          <w:sz w:val="24"/>
          <w:szCs w:val="24"/>
        </w:rPr>
        <w:t xml:space="preserve"> merupakan tanaman </w:t>
      </w:r>
      <w:proofErr w:type="spellStart"/>
      <w:r w:rsidR="006718B8" w:rsidRPr="00AC70D0">
        <w:rPr>
          <w:rFonts w:ascii="Times New Roman" w:hAnsi="Times New Roman"/>
          <w:i/>
          <w:sz w:val="24"/>
          <w:szCs w:val="24"/>
          <w:lang w:val="en-US"/>
        </w:rPr>
        <w:t>leguminosa</w:t>
      </w:r>
      <w:proofErr w:type="spellEnd"/>
      <w:r w:rsidR="006718B8" w:rsidRPr="00AC70D0">
        <w:rPr>
          <w:rFonts w:ascii="Times New Roman" w:hAnsi="Times New Roman"/>
          <w:sz w:val="24"/>
          <w:szCs w:val="24"/>
        </w:rPr>
        <w:t xml:space="preserve"> yang memiliki beberapa manfaat, yaitu </w:t>
      </w:r>
      <w:proofErr w:type="spellStart"/>
      <w:r w:rsidR="00120922" w:rsidRPr="00AC70D0">
        <w:rPr>
          <w:rFonts w:ascii="Times New Roman" w:hAnsi="Times New Roman"/>
          <w:sz w:val="24"/>
          <w:szCs w:val="24"/>
          <w:lang w:val="en-US"/>
        </w:rPr>
        <w:t>memilikipertumbuhan</w:t>
      </w:r>
      <w:proofErr w:type="spellEnd"/>
      <w:r w:rsidR="00120922" w:rsidRPr="00AC70D0">
        <w:rPr>
          <w:rFonts w:ascii="Times New Roman" w:hAnsi="Times New Roman"/>
          <w:sz w:val="24"/>
          <w:szCs w:val="24"/>
          <w:lang w:val="en-US"/>
        </w:rPr>
        <w:t xml:space="preserve"> yang </w:t>
      </w:r>
      <w:proofErr w:type="spellStart"/>
      <w:r w:rsidR="00120922" w:rsidRPr="00AC70D0">
        <w:rPr>
          <w:rFonts w:ascii="Times New Roman" w:hAnsi="Times New Roman"/>
          <w:sz w:val="24"/>
          <w:szCs w:val="24"/>
          <w:lang w:val="en-US"/>
        </w:rPr>
        <w:t>cepat</w:t>
      </w:r>
      <w:proofErr w:type="spellEnd"/>
      <w:r w:rsidR="00120922" w:rsidRPr="00AC70D0">
        <w:rPr>
          <w:rFonts w:ascii="Times New Roman" w:hAnsi="Times New Roman"/>
          <w:sz w:val="24"/>
          <w:szCs w:val="24"/>
          <w:lang w:val="en-US"/>
        </w:rPr>
        <w:t xml:space="preserve">, </w:t>
      </w:r>
      <w:r w:rsidR="006718B8" w:rsidRPr="00AC70D0">
        <w:rPr>
          <w:rFonts w:ascii="Times New Roman" w:hAnsi="Times New Roman"/>
          <w:sz w:val="24"/>
          <w:szCs w:val="24"/>
        </w:rPr>
        <w:t>meni</w:t>
      </w:r>
      <w:r w:rsidR="00120922" w:rsidRPr="00AC70D0">
        <w:rPr>
          <w:rFonts w:ascii="Times New Roman" w:hAnsi="Times New Roman"/>
          <w:sz w:val="24"/>
          <w:szCs w:val="24"/>
        </w:rPr>
        <w:t xml:space="preserve">ngkatkan kadar nitrogen tanah, </w:t>
      </w:r>
      <w:r w:rsidR="00120922" w:rsidRPr="00AC70D0">
        <w:rPr>
          <w:rFonts w:ascii="Times New Roman" w:hAnsi="Times New Roman"/>
          <w:sz w:val="24"/>
          <w:szCs w:val="24"/>
          <w:lang w:val="en-US"/>
        </w:rPr>
        <w:t>m</w:t>
      </w:r>
      <w:r w:rsidR="006718B8" w:rsidRPr="00AC70D0">
        <w:rPr>
          <w:rFonts w:ascii="Times New Roman" w:hAnsi="Times New Roman"/>
          <w:sz w:val="24"/>
          <w:szCs w:val="24"/>
        </w:rPr>
        <w:t>eningkat</w:t>
      </w:r>
      <w:r w:rsidR="00120922" w:rsidRPr="00AC70D0">
        <w:rPr>
          <w:rFonts w:ascii="Times New Roman" w:hAnsi="Times New Roman"/>
          <w:sz w:val="24"/>
          <w:szCs w:val="24"/>
          <w:lang w:val="en-US"/>
        </w:rPr>
        <w:t>k</w:t>
      </w:r>
      <w:r w:rsidR="006718B8" w:rsidRPr="00AC70D0">
        <w:rPr>
          <w:rFonts w:ascii="Times New Roman" w:hAnsi="Times New Roman"/>
          <w:sz w:val="24"/>
          <w:szCs w:val="24"/>
        </w:rPr>
        <w:t xml:space="preserve">an bahan organik tanah, menjaga kelembaban tanah serta memperbaiki struktur dan aerasi tanah (Mulvaney </w:t>
      </w:r>
      <w:r w:rsidR="006718B8" w:rsidRPr="00AC70D0">
        <w:rPr>
          <w:rFonts w:ascii="Times New Roman" w:hAnsi="Times New Roman"/>
          <w:i/>
          <w:sz w:val="24"/>
          <w:szCs w:val="24"/>
        </w:rPr>
        <w:t>et al</w:t>
      </w:r>
      <w:r w:rsidR="006718B8" w:rsidRPr="00AC70D0">
        <w:rPr>
          <w:rFonts w:ascii="Times New Roman" w:hAnsi="Times New Roman"/>
          <w:sz w:val="24"/>
          <w:szCs w:val="24"/>
        </w:rPr>
        <w:t>., 2009). Jadi, selain dapat meningkatkan penyerap</w:t>
      </w:r>
      <w:r w:rsidR="006718B8" w:rsidRPr="00AC70D0">
        <w:rPr>
          <w:rFonts w:ascii="Times New Roman" w:hAnsi="Times New Roman"/>
          <w:sz w:val="24"/>
          <w:szCs w:val="24"/>
          <w:lang w:val="en-US"/>
        </w:rPr>
        <w:t>an</w:t>
      </w:r>
      <w:r w:rsidR="006718B8" w:rsidRPr="00AC70D0">
        <w:rPr>
          <w:rFonts w:ascii="Times New Roman" w:hAnsi="Times New Roman"/>
          <w:sz w:val="24"/>
          <w:szCs w:val="24"/>
        </w:rPr>
        <w:t xml:space="preserve"> logam berat yang distimulasi oleh MA, penggunaan </w:t>
      </w:r>
      <w:r w:rsidR="006718B8" w:rsidRPr="00AC70D0">
        <w:rPr>
          <w:rFonts w:ascii="Times New Roman" w:hAnsi="Times New Roman"/>
          <w:i/>
          <w:sz w:val="24"/>
          <w:szCs w:val="24"/>
        </w:rPr>
        <w:t>M. pruriens</w:t>
      </w:r>
      <w:r w:rsidR="006718B8" w:rsidRPr="00AC70D0">
        <w:rPr>
          <w:rFonts w:ascii="Times New Roman" w:hAnsi="Times New Roman"/>
          <w:sz w:val="24"/>
          <w:szCs w:val="24"/>
        </w:rPr>
        <w:t xml:space="preserve"> sekaligus </w:t>
      </w:r>
      <w:proofErr w:type="spellStart"/>
      <w:r w:rsidR="006718B8" w:rsidRPr="00AC70D0">
        <w:rPr>
          <w:rFonts w:ascii="Times New Roman" w:hAnsi="Times New Roman"/>
          <w:sz w:val="24"/>
          <w:szCs w:val="24"/>
          <w:lang w:val="en-US"/>
        </w:rPr>
        <w:t>diharapkan</w:t>
      </w:r>
      <w:proofErr w:type="spellEnd"/>
      <w:r w:rsidR="006718B8" w:rsidRPr="00AC70D0">
        <w:rPr>
          <w:rFonts w:ascii="Times New Roman" w:hAnsi="Times New Roman"/>
          <w:sz w:val="24"/>
          <w:szCs w:val="24"/>
        </w:rPr>
        <w:t xml:space="preserve">dapat memperbaiki kesuburan tanah. </w:t>
      </w:r>
      <w:r w:rsidR="00DB3271" w:rsidRPr="00AC70D0">
        <w:rPr>
          <w:rFonts w:ascii="Times New Roman" w:hAnsi="Times New Roman"/>
          <w:sz w:val="24"/>
          <w:szCs w:val="24"/>
        </w:rPr>
        <w:t xml:space="preserve">Dengan demikian, </w:t>
      </w:r>
      <w:proofErr w:type="spellStart"/>
      <w:r w:rsidR="00120922" w:rsidRPr="00AC70D0">
        <w:rPr>
          <w:rFonts w:ascii="Times New Roman" w:hAnsi="Times New Roman"/>
          <w:sz w:val="24"/>
          <w:szCs w:val="24"/>
          <w:lang w:val="en-US"/>
        </w:rPr>
        <w:t>penggunaan</w:t>
      </w:r>
      <w:proofErr w:type="spellEnd"/>
      <w:r w:rsidR="00120922" w:rsidRPr="00AC70D0">
        <w:rPr>
          <w:rFonts w:ascii="Times New Roman" w:hAnsi="Times New Roman"/>
          <w:sz w:val="24"/>
          <w:szCs w:val="24"/>
          <w:lang w:val="en-US"/>
        </w:rPr>
        <w:t xml:space="preserve"> MA </w:t>
      </w:r>
      <w:proofErr w:type="spellStart"/>
      <w:r w:rsidR="00120922" w:rsidRPr="00AC70D0">
        <w:rPr>
          <w:rFonts w:ascii="Times New Roman" w:hAnsi="Times New Roman"/>
          <w:sz w:val="24"/>
          <w:szCs w:val="24"/>
          <w:lang w:val="en-US"/>
        </w:rPr>
        <w:t>dan</w:t>
      </w:r>
      <w:proofErr w:type="spellEnd"/>
      <w:r w:rsidR="00120922" w:rsidRPr="00AC70D0">
        <w:rPr>
          <w:rFonts w:ascii="Times New Roman" w:hAnsi="Times New Roman"/>
          <w:i/>
          <w:sz w:val="24"/>
          <w:szCs w:val="24"/>
        </w:rPr>
        <w:t>M. pruriens</w:t>
      </w:r>
      <w:r w:rsidR="00DB3271" w:rsidRPr="00AC70D0">
        <w:rPr>
          <w:rFonts w:ascii="Times New Roman" w:hAnsi="Times New Roman"/>
          <w:sz w:val="24"/>
          <w:szCs w:val="24"/>
        </w:rPr>
        <w:t xml:space="preserve">nantinya akan lebih mudah dan </w:t>
      </w:r>
      <w:r w:rsidR="00DB3271" w:rsidRPr="00AC70D0">
        <w:rPr>
          <w:rFonts w:ascii="Times New Roman" w:hAnsi="Times New Roman"/>
          <w:sz w:val="24"/>
          <w:szCs w:val="24"/>
        </w:rPr>
        <w:lastRenderedPageBreak/>
        <w:t>murah untuk diaplikasikan pada lahan-lahan tercemar logam berat.</w:t>
      </w:r>
    </w:p>
    <w:p w:rsidR="006225FA" w:rsidRPr="00AC70D0" w:rsidRDefault="00DB3271" w:rsidP="00E926C0">
      <w:pPr>
        <w:autoSpaceDE w:val="0"/>
        <w:autoSpaceDN w:val="0"/>
        <w:adjustRightInd w:val="0"/>
        <w:spacing w:after="0" w:line="360" w:lineRule="auto"/>
        <w:ind w:firstLine="567"/>
        <w:jc w:val="both"/>
        <w:rPr>
          <w:rFonts w:ascii="Times New Roman" w:hAnsi="Times New Roman"/>
          <w:bCs/>
          <w:spacing w:val="-2"/>
          <w:sz w:val="24"/>
          <w:szCs w:val="24"/>
          <w:lang w:val="en-US"/>
        </w:rPr>
      </w:pPr>
      <w:proofErr w:type="gramStart"/>
      <w:r w:rsidRPr="00AC70D0">
        <w:rPr>
          <w:rFonts w:ascii="Times New Roman" w:hAnsi="Times New Roman"/>
          <w:sz w:val="24"/>
          <w:szCs w:val="24"/>
          <w:lang w:val="en-US"/>
        </w:rPr>
        <w:t>P</w:t>
      </w:r>
      <w:r w:rsidRPr="00AC70D0">
        <w:rPr>
          <w:rFonts w:ascii="Times New Roman" w:hAnsi="Times New Roman"/>
          <w:sz w:val="24"/>
          <w:szCs w:val="24"/>
        </w:rPr>
        <w:t xml:space="preserve">enelitian ini </w:t>
      </w:r>
      <w:proofErr w:type="spellStart"/>
      <w:r w:rsidR="00AC70D0">
        <w:rPr>
          <w:rFonts w:ascii="Times New Roman" w:hAnsi="Times New Roman"/>
          <w:sz w:val="24"/>
          <w:szCs w:val="24"/>
          <w:lang w:val="en-US"/>
        </w:rPr>
        <w:t>dilaksanakan</w:t>
      </w:r>
      <w:proofErr w:type="spellEnd"/>
      <w:r w:rsidRPr="00AC70D0">
        <w:rPr>
          <w:rFonts w:ascii="Times New Roman" w:hAnsi="Times New Roman"/>
          <w:sz w:val="24"/>
          <w:szCs w:val="24"/>
        </w:rPr>
        <w:t xml:space="preserve"> untuk melihat pengaruh mikoriza arbuskular </w:t>
      </w:r>
      <w:proofErr w:type="spellStart"/>
      <w:r w:rsidR="00C62DB4" w:rsidRPr="00AC70D0">
        <w:rPr>
          <w:rFonts w:ascii="Times New Roman" w:hAnsi="Times New Roman"/>
          <w:sz w:val="24"/>
          <w:szCs w:val="24"/>
          <w:lang w:val="en-US"/>
        </w:rPr>
        <w:t>sebagai</w:t>
      </w:r>
      <w:proofErr w:type="spellEnd"/>
      <w:r w:rsidR="007B303E">
        <w:rPr>
          <w:rFonts w:ascii="Times New Roman" w:hAnsi="Times New Roman"/>
          <w:sz w:val="24"/>
          <w:szCs w:val="24"/>
          <w:lang w:val="en-US"/>
        </w:rPr>
        <w:t xml:space="preserve"> </w:t>
      </w:r>
      <w:proofErr w:type="spellStart"/>
      <w:r w:rsidR="00C62DB4" w:rsidRPr="00AC70D0">
        <w:rPr>
          <w:rFonts w:ascii="Times New Roman" w:hAnsi="Times New Roman"/>
          <w:sz w:val="24"/>
          <w:szCs w:val="24"/>
          <w:lang w:val="en-US"/>
        </w:rPr>
        <w:t>agen</w:t>
      </w:r>
      <w:proofErr w:type="spellEnd"/>
      <w:r w:rsidR="007B303E">
        <w:rPr>
          <w:rFonts w:ascii="Times New Roman" w:hAnsi="Times New Roman"/>
          <w:sz w:val="24"/>
          <w:szCs w:val="24"/>
          <w:lang w:val="en-US"/>
        </w:rPr>
        <w:t xml:space="preserve"> </w:t>
      </w:r>
      <w:proofErr w:type="spellStart"/>
      <w:r w:rsidR="00C62DB4" w:rsidRPr="00AC70D0">
        <w:rPr>
          <w:rFonts w:ascii="Times New Roman" w:hAnsi="Times New Roman"/>
          <w:sz w:val="24"/>
          <w:szCs w:val="24"/>
          <w:lang w:val="en-US"/>
        </w:rPr>
        <w:t>bioremediasi</w:t>
      </w:r>
      <w:proofErr w:type="spellEnd"/>
      <w:r w:rsidR="007B303E">
        <w:rPr>
          <w:rFonts w:ascii="Times New Roman" w:hAnsi="Times New Roman"/>
          <w:sz w:val="24"/>
          <w:szCs w:val="24"/>
          <w:lang w:val="en-US"/>
        </w:rPr>
        <w:t xml:space="preserve"> </w:t>
      </w:r>
      <w:r w:rsidRPr="00AC70D0">
        <w:rPr>
          <w:rFonts w:ascii="Times New Roman" w:hAnsi="Times New Roman"/>
          <w:sz w:val="24"/>
          <w:szCs w:val="24"/>
        </w:rPr>
        <w:t xml:space="preserve">terhadap serapan logam Pb dan Cd tanaman </w:t>
      </w:r>
      <w:r w:rsidRPr="00AC70D0">
        <w:rPr>
          <w:rFonts w:ascii="Times New Roman" w:hAnsi="Times New Roman"/>
          <w:i/>
          <w:sz w:val="24"/>
          <w:szCs w:val="24"/>
        </w:rPr>
        <w:t>Mucuna pruriens</w:t>
      </w:r>
      <w:r w:rsidRPr="00AC70D0">
        <w:rPr>
          <w:rFonts w:ascii="Times New Roman" w:hAnsi="Times New Roman"/>
          <w:sz w:val="24"/>
          <w:szCs w:val="24"/>
        </w:rPr>
        <w:t xml:space="preserve"> yang tumbuh pada tanah yang dicemari logam berat</w:t>
      </w:r>
      <w:proofErr w:type="spellStart"/>
      <w:r w:rsidRPr="00AC70D0">
        <w:rPr>
          <w:rFonts w:ascii="Times New Roman" w:hAnsi="Times New Roman"/>
          <w:sz w:val="24"/>
          <w:szCs w:val="24"/>
          <w:lang w:val="en-US"/>
        </w:rPr>
        <w:t>Pbdan</w:t>
      </w:r>
      <w:proofErr w:type="spellEnd"/>
      <w:r w:rsidRPr="00AC70D0">
        <w:rPr>
          <w:rFonts w:ascii="Times New Roman" w:hAnsi="Times New Roman"/>
          <w:sz w:val="24"/>
          <w:szCs w:val="24"/>
          <w:lang w:val="en-US"/>
        </w:rPr>
        <w:t xml:space="preserve"> </w:t>
      </w:r>
      <w:proofErr w:type="spellStart"/>
      <w:r w:rsidRPr="00AC70D0">
        <w:rPr>
          <w:rFonts w:ascii="Times New Roman" w:hAnsi="Times New Roman"/>
          <w:sz w:val="24"/>
          <w:szCs w:val="24"/>
          <w:lang w:val="en-US"/>
        </w:rPr>
        <w:t>Cd</w:t>
      </w:r>
      <w:proofErr w:type="spellEnd"/>
      <w:r w:rsidRPr="00AC70D0">
        <w:rPr>
          <w:rFonts w:ascii="Times New Roman" w:hAnsi="Times New Roman"/>
          <w:sz w:val="24"/>
          <w:szCs w:val="24"/>
          <w:lang w:val="en-US"/>
        </w:rPr>
        <w:t>.</w:t>
      </w:r>
      <w:proofErr w:type="gramEnd"/>
    </w:p>
    <w:p w:rsidR="006225FA" w:rsidRPr="00081C4F" w:rsidRDefault="006225FA" w:rsidP="00E926C0">
      <w:pPr>
        <w:pStyle w:val="ListParagraph"/>
        <w:numPr>
          <w:ilvl w:val="0"/>
          <w:numId w:val="8"/>
        </w:numPr>
        <w:spacing w:before="200" w:line="360" w:lineRule="auto"/>
        <w:ind w:left="426" w:hanging="426"/>
        <w:rPr>
          <w:rFonts w:ascii="Times New Roman" w:eastAsia="Times New Roman" w:hAnsi="Times New Roman"/>
          <w:b/>
          <w:sz w:val="24"/>
          <w:szCs w:val="24"/>
          <w:lang w:val="en-US" w:eastAsia="id-ID"/>
        </w:rPr>
      </w:pPr>
      <w:r w:rsidRPr="00081C4F">
        <w:rPr>
          <w:rFonts w:ascii="Times New Roman" w:eastAsia="Times New Roman" w:hAnsi="Times New Roman"/>
          <w:b/>
          <w:sz w:val="24"/>
          <w:szCs w:val="24"/>
          <w:lang w:val="en-US" w:eastAsia="id-ID"/>
        </w:rPr>
        <w:t>BAHAN DAN METODE</w:t>
      </w:r>
    </w:p>
    <w:p w:rsidR="00770EA9" w:rsidRPr="007E4BC1" w:rsidRDefault="006225FA" w:rsidP="00E926C0">
      <w:pPr>
        <w:spacing w:after="0" w:line="360" w:lineRule="auto"/>
        <w:ind w:firstLine="567"/>
        <w:jc w:val="both"/>
        <w:rPr>
          <w:rFonts w:ascii="Times New Roman" w:hAnsi="Times New Roman"/>
          <w:sz w:val="24"/>
          <w:szCs w:val="24"/>
          <w:lang w:val="en-US"/>
        </w:rPr>
      </w:pPr>
      <w:r w:rsidRPr="007E4BC1">
        <w:rPr>
          <w:rFonts w:ascii="Times New Roman" w:hAnsi="Times New Roman"/>
          <w:sz w:val="24"/>
          <w:szCs w:val="24"/>
        </w:rPr>
        <w:t xml:space="preserve">Penelitian </w:t>
      </w:r>
      <w:proofErr w:type="spellStart"/>
      <w:r w:rsidR="00C91325" w:rsidRPr="007E4BC1">
        <w:rPr>
          <w:rFonts w:ascii="Times New Roman" w:hAnsi="Times New Roman"/>
          <w:sz w:val="24"/>
          <w:szCs w:val="24"/>
          <w:lang w:val="en-US"/>
        </w:rPr>
        <w:t>ini</w:t>
      </w:r>
      <w:proofErr w:type="spellEnd"/>
      <w:r w:rsidRPr="007E4BC1">
        <w:rPr>
          <w:rFonts w:ascii="Times New Roman" w:hAnsi="Times New Roman"/>
          <w:sz w:val="24"/>
          <w:szCs w:val="24"/>
        </w:rPr>
        <w:t>dilaksanakan di rumah kasa Fakultas Pertanian</w:t>
      </w:r>
      <w:r w:rsidR="00C91325" w:rsidRPr="007E4BC1">
        <w:rPr>
          <w:rFonts w:ascii="Times New Roman" w:hAnsi="Times New Roman"/>
          <w:sz w:val="24"/>
          <w:szCs w:val="24"/>
          <w:lang w:val="en-US"/>
        </w:rPr>
        <w:t>,</w:t>
      </w:r>
      <w:r w:rsidRPr="007E4BC1">
        <w:rPr>
          <w:rFonts w:ascii="Times New Roman" w:hAnsi="Times New Roman"/>
          <w:sz w:val="24"/>
          <w:szCs w:val="24"/>
        </w:rPr>
        <w:t xml:space="preserve"> Universitas Sumatera Utara, Medan</w:t>
      </w:r>
      <w:r w:rsidRPr="007E4BC1">
        <w:rPr>
          <w:rFonts w:ascii="Times New Roman" w:hAnsi="Times New Roman"/>
          <w:sz w:val="24"/>
          <w:szCs w:val="24"/>
          <w:lang w:val="en-US"/>
        </w:rPr>
        <w:t xml:space="preserve">. </w:t>
      </w:r>
      <w:r w:rsidR="00793BEB">
        <w:rPr>
          <w:rFonts w:ascii="Times New Roman" w:hAnsi="Times New Roman"/>
          <w:sz w:val="24"/>
          <w:szCs w:val="24"/>
          <w:lang w:val="en-US"/>
        </w:rPr>
        <w:t>P</w:t>
      </w:r>
      <w:r w:rsidR="00C11CD1" w:rsidRPr="007E4BC1">
        <w:rPr>
          <w:rFonts w:ascii="Times New Roman" w:hAnsi="Times New Roman"/>
          <w:sz w:val="24"/>
          <w:szCs w:val="24"/>
        </w:rPr>
        <w:t xml:space="preserve">arameter </w:t>
      </w:r>
      <w:proofErr w:type="spellStart"/>
      <w:r w:rsidR="00793BEB">
        <w:rPr>
          <w:rFonts w:ascii="Times New Roman" w:hAnsi="Times New Roman"/>
          <w:sz w:val="24"/>
          <w:szCs w:val="24"/>
          <w:lang w:val="en-US"/>
        </w:rPr>
        <w:t>pengamatan</w:t>
      </w:r>
      <w:proofErr w:type="spellEnd"/>
      <w:r w:rsidR="007B303E">
        <w:rPr>
          <w:rFonts w:ascii="Times New Roman" w:hAnsi="Times New Roman"/>
          <w:sz w:val="24"/>
          <w:szCs w:val="24"/>
          <w:lang w:val="en-US"/>
        </w:rPr>
        <w:t xml:space="preserve"> </w:t>
      </w:r>
      <w:proofErr w:type="spellStart"/>
      <w:r w:rsidR="00793BEB">
        <w:rPr>
          <w:rFonts w:ascii="Times New Roman" w:hAnsi="Times New Roman"/>
          <w:sz w:val="24"/>
          <w:szCs w:val="24"/>
          <w:lang w:val="en-US"/>
        </w:rPr>
        <w:t>dianalisis</w:t>
      </w:r>
      <w:proofErr w:type="spellEnd"/>
      <w:r w:rsidR="00C11CD1" w:rsidRPr="007E4BC1">
        <w:rPr>
          <w:rFonts w:ascii="Times New Roman" w:hAnsi="Times New Roman"/>
          <w:sz w:val="24"/>
          <w:szCs w:val="24"/>
        </w:rPr>
        <w:t xml:space="preserve"> di Laboratorium Riset dan Teknologi Fakultas Pertanian, U</w:t>
      </w:r>
      <w:r w:rsidR="00C11CD1" w:rsidRPr="007E4BC1">
        <w:rPr>
          <w:rFonts w:ascii="Times New Roman" w:hAnsi="Times New Roman"/>
          <w:sz w:val="24"/>
          <w:szCs w:val="24"/>
          <w:lang w:val="en-US"/>
        </w:rPr>
        <w:t>SU</w:t>
      </w:r>
      <w:r w:rsidR="00C11CD1" w:rsidRPr="007E4BC1">
        <w:rPr>
          <w:rFonts w:ascii="Times New Roman" w:hAnsi="Times New Roman"/>
          <w:sz w:val="24"/>
          <w:szCs w:val="24"/>
        </w:rPr>
        <w:t>.</w:t>
      </w:r>
      <w:r w:rsidR="00770EA9" w:rsidRPr="007E4BC1">
        <w:rPr>
          <w:rFonts w:ascii="Times New Roman" w:hAnsi="Times New Roman"/>
          <w:noProof/>
          <w:sz w:val="24"/>
          <w:szCs w:val="24"/>
        </w:rPr>
        <w:t xml:space="preserve">Bahan yang digunakan terdiri dari inokulum  Mikoriza Arbuskular, </w:t>
      </w:r>
      <w:r w:rsidR="00770EA9" w:rsidRPr="007E4BC1">
        <w:rPr>
          <w:rFonts w:ascii="Times New Roman" w:hAnsi="Times New Roman"/>
          <w:i/>
          <w:noProof/>
          <w:sz w:val="24"/>
          <w:szCs w:val="24"/>
        </w:rPr>
        <w:t xml:space="preserve">Mucuna </w:t>
      </w:r>
      <w:r w:rsidR="00770EA9" w:rsidRPr="007E4BC1">
        <w:rPr>
          <w:rFonts w:ascii="Times New Roman" w:eastAsiaTheme="minorHAnsi" w:hAnsi="Times New Roman"/>
          <w:bCs/>
          <w:i/>
          <w:sz w:val="24"/>
          <w:szCs w:val="24"/>
        </w:rPr>
        <w:t>pruriens</w:t>
      </w:r>
      <w:r w:rsidR="00770EA9" w:rsidRPr="007E4BC1">
        <w:rPr>
          <w:rFonts w:ascii="Times New Roman" w:hAnsi="Times New Roman"/>
          <w:noProof/>
          <w:sz w:val="24"/>
          <w:szCs w:val="24"/>
        </w:rPr>
        <w:t>, Cd(CH</w:t>
      </w:r>
      <w:r w:rsidR="00770EA9" w:rsidRPr="007E4BC1">
        <w:rPr>
          <w:rFonts w:ascii="Times New Roman" w:hAnsi="Times New Roman"/>
          <w:noProof/>
          <w:sz w:val="24"/>
          <w:szCs w:val="24"/>
          <w:vertAlign w:val="subscript"/>
        </w:rPr>
        <w:t>3</w:t>
      </w:r>
      <w:r w:rsidR="00770EA9" w:rsidRPr="007E4BC1">
        <w:rPr>
          <w:rFonts w:ascii="Times New Roman" w:hAnsi="Times New Roman"/>
          <w:noProof/>
          <w:sz w:val="24"/>
          <w:szCs w:val="24"/>
        </w:rPr>
        <w:t>COO)</w:t>
      </w:r>
      <w:r w:rsidR="00770EA9" w:rsidRPr="007E4BC1">
        <w:rPr>
          <w:rFonts w:ascii="Times New Roman" w:hAnsi="Times New Roman"/>
          <w:noProof/>
          <w:sz w:val="24"/>
          <w:szCs w:val="24"/>
          <w:vertAlign w:val="subscript"/>
        </w:rPr>
        <w:t>2</w:t>
      </w:r>
      <w:r w:rsidR="00793BEB">
        <w:rPr>
          <w:rFonts w:ascii="Times New Roman" w:hAnsi="Times New Roman"/>
          <w:noProof/>
          <w:sz w:val="24"/>
          <w:szCs w:val="24"/>
        </w:rPr>
        <w:t>.</w:t>
      </w:r>
      <w:r w:rsidR="00770EA9" w:rsidRPr="007E4BC1">
        <w:rPr>
          <w:rFonts w:ascii="Times New Roman" w:hAnsi="Times New Roman"/>
          <w:noProof/>
          <w:sz w:val="24"/>
          <w:szCs w:val="24"/>
        </w:rPr>
        <w:t>2H</w:t>
      </w:r>
      <w:r w:rsidR="00770EA9" w:rsidRPr="007E4BC1">
        <w:rPr>
          <w:rFonts w:ascii="Times New Roman" w:hAnsi="Times New Roman"/>
          <w:noProof/>
          <w:sz w:val="24"/>
          <w:szCs w:val="24"/>
          <w:vertAlign w:val="subscript"/>
        </w:rPr>
        <w:t>2</w:t>
      </w:r>
      <w:r w:rsidR="00793BEB">
        <w:rPr>
          <w:rFonts w:ascii="Times New Roman" w:hAnsi="Times New Roman"/>
          <w:noProof/>
          <w:sz w:val="24"/>
          <w:szCs w:val="24"/>
        </w:rPr>
        <w:t>O</w:t>
      </w:r>
      <w:r w:rsidR="00793BEB">
        <w:rPr>
          <w:rFonts w:ascii="Times New Roman" w:hAnsi="Times New Roman"/>
          <w:noProof/>
          <w:sz w:val="24"/>
          <w:szCs w:val="24"/>
          <w:lang w:val="en-US"/>
        </w:rPr>
        <w:t>,</w:t>
      </w:r>
      <w:r w:rsidR="00770EA9" w:rsidRPr="007E4BC1">
        <w:rPr>
          <w:rFonts w:ascii="Times New Roman" w:hAnsi="Times New Roman"/>
          <w:noProof/>
          <w:sz w:val="24"/>
          <w:szCs w:val="24"/>
        </w:rPr>
        <w:t xml:space="preserve"> Pb(CH</w:t>
      </w:r>
      <w:r w:rsidR="00770EA9" w:rsidRPr="007E4BC1">
        <w:rPr>
          <w:rFonts w:ascii="Times New Roman" w:hAnsi="Times New Roman"/>
          <w:noProof/>
          <w:sz w:val="24"/>
          <w:szCs w:val="24"/>
          <w:vertAlign w:val="subscript"/>
        </w:rPr>
        <w:t>3</w:t>
      </w:r>
      <w:r w:rsidR="00770EA9" w:rsidRPr="007E4BC1">
        <w:rPr>
          <w:rFonts w:ascii="Times New Roman" w:hAnsi="Times New Roman"/>
          <w:noProof/>
          <w:sz w:val="24"/>
          <w:szCs w:val="24"/>
        </w:rPr>
        <w:t>COO)</w:t>
      </w:r>
      <w:r w:rsidR="00770EA9" w:rsidRPr="007E4BC1">
        <w:rPr>
          <w:rFonts w:ascii="Times New Roman" w:hAnsi="Times New Roman"/>
          <w:noProof/>
          <w:sz w:val="24"/>
          <w:szCs w:val="24"/>
          <w:vertAlign w:val="subscript"/>
        </w:rPr>
        <w:t>2</w:t>
      </w:r>
      <w:r w:rsidR="00793BEB">
        <w:rPr>
          <w:rFonts w:ascii="Times New Roman" w:hAnsi="Times New Roman"/>
          <w:noProof/>
          <w:sz w:val="24"/>
          <w:szCs w:val="24"/>
        </w:rPr>
        <w:t>.</w:t>
      </w:r>
      <w:r w:rsidR="00770EA9" w:rsidRPr="007E4BC1">
        <w:rPr>
          <w:rFonts w:ascii="Times New Roman" w:hAnsi="Times New Roman"/>
          <w:noProof/>
          <w:sz w:val="24"/>
          <w:szCs w:val="24"/>
        </w:rPr>
        <w:t>3H</w:t>
      </w:r>
      <w:r w:rsidR="00770EA9" w:rsidRPr="007E4BC1">
        <w:rPr>
          <w:rFonts w:ascii="Times New Roman" w:hAnsi="Times New Roman"/>
          <w:noProof/>
          <w:sz w:val="24"/>
          <w:szCs w:val="24"/>
          <w:vertAlign w:val="subscript"/>
        </w:rPr>
        <w:t>2</w:t>
      </w:r>
      <w:r w:rsidR="00793BEB">
        <w:rPr>
          <w:rFonts w:ascii="Times New Roman" w:hAnsi="Times New Roman"/>
          <w:noProof/>
          <w:sz w:val="24"/>
          <w:szCs w:val="24"/>
        </w:rPr>
        <w:t>O</w:t>
      </w:r>
      <w:r w:rsidR="00793BEB">
        <w:rPr>
          <w:rFonts w:ascii="Times New Roman" w:hAnsi="Times New Roman"/>
          <w:noProof/>
          <w:sz w:val="24"/>
          <w:szCs w:val="24"/>
          <w:lang w:val="en-US"/>
        </w:rPr>
        <w:t xml:space="preserve">, </w:t>
      </w:r>
      <w:r w:rsidR="00770EA9" w:rsidRPr="007E4BC1">
        <w:rPr>
          <w:rFonts w:ascii="Times New Roman" w:hAnsi="Times New Roman"/>
          <w:noProof/>
          <w:sz w:val="24"/>
          <w:szCs w:val="24"/>
        </w:rPr>
        <w:t xml:space="preserve">pupuk fosfat alam, urea dan KCl. </w:t>
      </w:r>
      <w:r w:rsidR="00770EA9" w:rsidRPr="007E4BC1">
        <w:rPr>
          <w:rFonts w:ascii="Times New Roman" w:hAnsi="Times New Roman"/>
          <w:iCs/>
          <w:sz w:val="24"/>
          <w:szCs w:val="24"/>
        </w:rPr>
        <w:t xml:space="preserve">Sebagai media tanam digunakan </w:t>
      </w:r>
      <w:r w:rsidR="00770EA9" w:rsidRPr="007E4BC1">
        <w:rPr>
          <w:rFonts w:ascii="Times New Roman" w:hAnsi="Times New Roman"/>
          <w:noProof/>
          <w:sz w:val="24"/>
          <w:szCs w:val="24"/>
        </w:rPr>
        <w:t>tanah Ultisol Simarsayang, Padangsidimpuan, Sumatera Utara.</w:t>
      </w:r>
    </w:p>
    <w:p w:rsidR="00C11CD1" w:rsidRDefault="00C11CD1" w:rsidP="00E926C0">
      <w:pPr>
        <w:spacing w:after="0" w:line="360" w:lineRule="auto"/>
        <w:ind w:firstLine="567"/>
        <w:jc w:val="both"/>
        <w:rPr>
          <w:rFonts w:ascii="Times New Roman" w:hAnsi="Times New Roman"/>
          <w:iCs/>
          <w:color w:val="000000" w:themeColor="text1"/>
          <w:sz w:val="24"/>
          <w:szCs w:val="24"/>
          <w:lang w:val="en-US"/>
        </w:rPr>
      </w:pPr>
      <w:r w:rsidRPr="007E4BC1">
        <w:rPr>
          <w:rFonts w:ascii="Times New Roman" w:hAnsi="Times New Roman"/>
          <w:sz w:val="24"/>
          <w:szCs w:val="24"/>
        </w:rPr>
        <w:t xml:space="preserve">Penelitian ini menggunakan Rancangan Acak Kelompok (RAK)  Faktorial dengan 2 faktor perlakuan dan 3 ulangan. Faktor pertama terdiri dari 2 taraf  </w:t>
      </w:r>
      <w:r w:rsidR="00770EA9" w:rsidRPr="007E4BC1">
        <w:rPr>
          <w:rFonts w:ascii="Times New Roman" w:hAnsi="Times New Roman"/>
          <w:sz w:val="24"/>
          <w:szCs w:val="24"/>
        </w:rPr>
        <w:t>mikoriza arbuskular</w:t>
      </w:r>
      <w:r w:rsidR="00770EA9" w:rsidRPr="007E4BC1">
        <w:rPr>
          <w:rFonts w:ascii="Times New Roman" w:hAnsi="Times New Roman"/>
          <w:sz w:val="24"/>
          <w:szCs w:val="24"/>
          <w:lang w:val="en-US"/>
        </w:rPr>
        <w:t xml:space="preserve"> (MA), </w:t>
      </w:r>
      <w:proofErr w:type="spellStart"/>
      <w:r w:rsidR="00770EA9" w:rsidRPr="007E4BC1">
        <w:rPr>
          <w:rFonts w:ascii="Times New Roman" w:hAnsi="Times New Roman"/>
          <w:sz w:val="24"/>
          <w:szCs w:val="24"/>
          <w:lang w:val="en-US"/>
        </w:rPr>
        <w:t>yaitu</w:t>
      </w:r>
      <w:proofErr w:type="spellEnd"/>
      <w:r w:rsidR="00770EA9" w:rsidRPr="007E4BC1">
        <w:rPr>
          <w:rFonts w:ascii="Times New Roman" w:hAnsi="Times New Roman"/>
          <w:sz w:val="24"/>
          <w:szCs w:val="24"/>
        </w:rPr>
        <w:t xml:space="preserve">tanpa </w:t>
      </w:r>
      <w:r w:rsidR="00770EA9" w:rsidRPr="007E4BC1">
        <w:rPr>
          <w:rFonts w:ascii="Times New Roman" w:hAnsi="Times New Roman"/>
          <w:sz w:val="24"/>
          <w:szCs w:val="24"/>
          <w:lang w:val="en-US"/>
        </w:rPr>
        <w:t>MA (M</w:t>
      </w:r>
      <w:r w:rsidR="00770EA9" w:rsidRPr="007E4BC1">
        <w:rPr>
          <w:rFonts w:ascii="Times New Roman" w:hAnsi="Times New Roman"/>
          <w:sz w:val="24"/>
          <w:szCs w:val="24"/>
          <w:vertAlign w:val="subscript"/>
          <w:lang w:val="en-US"/>
        </w:rPr>
        <w:t>0</w:t>
      </w:r>
      <w:r w:rsidR="00770EA9" w:rsidRPr="007E4BC1">
        <w:rPr>
          <w:rFonts w:ascii="Times New Roman" w:hAnsi="Times New Roman"/>
          <w:sz w:val="24"/>
          <w:szCs w:val="24"/>
          <w:lang w:val="en-US"/>
        </w:rPr>
        <w:t>)</w:t>
      </w:r>
      <w:r w:rsidR="00770EA9" w:rsidRPr="007E4BC1">
        <w:rPr>
          <w:rFonts w:ascii="Times New Roman" w:hAnsi="Times New Roman"/>
          <w:sz w:val="24"/>
          <w:szCs w:val="24"/>
        </w:rPr>
        <w:t xml:space="preserve"> dan pemberian </w:t>
      </w:r>
      <w:r w:rsidR="00770EA9" w:rsidRPr="007E4BC1">
        <w:rPr>
          <w:rFonts w:ascii="Times New Roman" w:hAnsi="Times New Roman"/>
          <w:sz w:val="24"/>
          <w:szCs w:val="24"/>
          <w:lang w:val="en-US"/>
        </w:rPr>
        <w:t>MA (M</w:t>
      </w:r>
      <w:r w:rsidR="00770EA9" w:rsidRPr="007E4BC1">
        <w:rPr>
          <w:rFonts w:ascii="Times New Roman" w:hAnsi="Times New Roman"/>
          <w:sz w:val="24"/>
          <w:szCs w:val="24"/>
          <w:vertAlign w:val="subscript"/>
          <w:lang w:val="en-US"/>
        </w:rPr>
        <w:t>1</w:t>
      </w:r>
      <w:r w:rsidR="00770EA9" w:rsidRPr="007E4BC1">
        <w:rPr>
          <w:rFonts w:ascii="Times New Roman" w:hAnsi="Times New Roman"/>
          <w:sz w:val="24"/>
          <w:szCs w:val="24"/>
        </w:rPr>
        <w:t xml:space="preserve">) dan faktor kedua terdiri dari 6 perlakuan logam berat </w:t>
      </w:r>
      <w:proofErr w:type="spellStart"/>
      <w:r w:rsidR="00770EA9" w:rsidRPr="007E4BC1">
        <w:rPr>
          <w:rFonts w:ascii="Times New Roman" w:hAnsi="Times New Roman"/>
          <w:sz w:val="24"/>
          <w:szCs w:val="24"/>
          <w:lang w:val="en-US"/>
        </w:rPr>
        <w:t>yaitu</w:t>
      </w:r>
      <w:proofErr w:type="spellEnd"/>
      <w:r w:rsidR="00770EA9" w:rsidRPr="007E4BC1">
        <w:rPr>
          <w:rFonts w:ascii="Times New Roman" w:hAnsi="Times New Roman"/>
          <w:sz w:val="24"/>
          <w:szCs w:val="24"/>
        </w:rPr>
        <w:t>tanpa logam berat</w:t>
      </w:r>
      <w:r w:rsidR="00770EA9" w:rsidRPr="007E4BC1">
        <w:rPr>
          <w:rFonts w:ascii="Times New Roman" w:hAnsi="Times New Roman"/>
          <w:sz w:val="24"/>
          <w:szCs w:val="24"/>
          <w:lang w:val="en-US"/>
        </w:rPr>
        <w:t xml:space="preserve"> (L</w:t>
      </w:r>
      <w:r w:rsidR="00770EA9" w:rsidRPr="007E4BC1">
        <w:rPr>
          <w:rFonts w:ascii="Times New Roman" w:hAnsi="Times New Roman"/>
          <w:sz w:val="24"/>
          <w:szCs w:val="24"/>
          <w:vertAlign w:val="subscript"/>
          <w:lang w:val="en-US"/>
        </w:rPr>
        <w:t>0</w:t>
      </w:r>
      <w:r w:rsidR="00770EA9" w:rsidRPr="007E4BC1">
        <w:rPr>
          <w:rFonts w:ascii="Times New Roman" w:hAnsi="Times New Roman"/>
          <w:sz w:val="24"/>
          <w:szCs w:val="24"/>
          <w:lang w:val="en-US"/>
        </w:rPr>
        <w:t>)</w:t>
      </w:r>
      <w:r w:rsidR="00770EA9" w:rsidRPr="007E4BC1">
        <w:rPr>
          <w:rFonts w:ascii="Times New Roman" w:hAnsi="Times New Roman"/>
          <w:sz w:val="24"/>
          <w:szCs w:val="24"/>
        </w:rPr>
        <w:t>, 400 ppm Pb</w:t>
      </w:r>
      <w:r w:rsidR="00770EA9" w:rsidRPr="007E4BC1">
        <w:rPr>
          <w:rFonts w:ascii="Times New Roman" w:hAnsi="Times New Roman"/>
          <w:sz w:val="24"/>
          <w:szCs w:val="24"/>
          <w:lang w:val="en-US"/>
        </w:rPr>
        <w:t xml:space="preserve"> (L</w:t>
      </w:r>
      <w:r w:rsidR="00770EA9" w:rsidRPr="007E4BC1">
        <w:rPr>
          <w:rFonts w:ascii="Times New Roman" w:hAnsi="Times New Roman"/>
          <w:sz w:val="24"/>
          <w:szCs w:val="24"/>
          <w:vertAlign w:val="subscript"/>
          <w:lang w:val="en-US"/>
        </w:rPr>
        <w:t>1</w:t>
      </w:r>
      <w:r w:rsidR="00770EA9" w:rsidRPr="007E4BC1">
        <w:rPr>
          <w:rFonts w:ascii="Times New Roman" w:hAnsi="Times New Roman"/>
          <w:sz w:val="24"/>
          <w:szCs w:val="24"/>
          <w:lang w:val="en-US"/>
        </w:rPr>
        <w:t>)</w:t>
      </w:r>
      <w:r w:rsidR="00770EA9" w:rsidRPr="007E4BC1">
        <w:rPr>
          <w:rFonts w:ascii="Times New Roman" w:hAnsi="Times New Roman"/>
          <w:sz w:val="24"/>
          <w:szCs w:val="24"/>
        </w:rPr>
        <w:t>, 600 ppm Pb</w:t>
      </w:r>
      <w:r w:rsidR="00770EA9" w:rsidRPr="007E4BC1">
        <w:rPr>
          <w:rFonts w:ascii="Times New Roman" w:hAnsi="Times New Roman"/>
          <w:sz w:val="24"/>
          <w:szCs w:val="24"/>
          <w:lang w:val="en-US"/>
        </w:rPr>
        <w:t xml:space="preserve"> (L</w:t>
      </w:r>
      <w:r w:rsidR="00770EA9" w:rsidRPr="007E4BC1">
        <w:rPr>
          <w:rFonts w:ascii="Times New Roman" w:hAnsi="Times New Roman"/>
          <w:sz w:val="24"/>
          <w:szCs w:val="24"/>
          <w:vertAlign w:val="subscript"/>
          <w:lang w:val="en-US"/>
        </w:rPr>
        <w:t>2</w:t>
      </w:r>
      <w:r w:rsidR="00770EA9" w:rsidRPr="007E4BC1">
        <w:rPr>
          <w:rFonts w:ascii="Times New Roman" w:hAnsi="Times New Roman"/>
          <w:sz w:val="24"/>
          <w:szCs w:val="24"/>
          <w:lang w:val="en-US"/>
        </w:rPr>
        <w:t>)</w:t>
      </w:r>
      <w:r w:rsidR="00770EA9" w:rsidRPr="007E4BC1">
        <w:rPr>
          <w:rFonts w:ascii="Times New Roman" w:hAnsi="Times New Roman"/>
          <w:sz w:val="24"/>
          <w:szCs w:val="24"/>
        </w:rPr>
        <w:t>, 800 ppm Pb</w:t>
      </w:r>
      <w:r w:rsidR="00770EA9" w:rsidRPr="007E4BC1">
        <w:rPr>
          <w:rFonts w:ascii="Times New Roman" w:hAnsi="Times New Roman"/>
          <w:sz w:val="24"/>
          <w:szCs w:val="24"/>
          <w:lang w:val="en-US"/>
        </w:rPr>
        <w:t xml:space="preserve"> (L</w:t>
      </w:r>
      <w:r w:rsidR="00770EA9" w:rsidRPr="007E4BC1">
        <w:rPr>
          <w:rFonts w:ascii="Times New Roman" w:hAnsi="Times New Roman"/>
          <w:sz w:val="24"/>
          <w:szCs w:val="24"/>
          <w:vertAlign w:val="subscript"/>
          <w:lang w:val="en-US"/>
        </w:rPr>
        <w:t>3</w:t>
      </w:r>
      <w:r w:rsidR="00770EA9" w:rsidRPr="007E4BC1">
        <w:rPr>
          <w:rFonts w:ascii="Times New Roman" w:hAnsi="Times New Roman"/>
          <w:sz w:val="24"/>
          <w:szCs w:val="24"/>
          <w:lang w:val="en-US"/>
        </w:rPr>
        <w:t>)</w:t>
      </w:r>
      <w:r w:rsidR="00770EA9" w:rsidRPr="007E4BC1">
        <w:rPr>
          <w:rFonts w:ascii="Times New Roman" w:hAnsi="Times New Roman"/>
          <w:sz w:val="24"/>
          <w:szCs w:val="24"/>
        </w:rPr>
        <w:t xml:space="preserve">, 400 ppm Pb + 70 ppm Cd </w:t>
      </w:r>
      <w:r w:rsidR="00770EA9" w:rsidRPr="007E4BC1">
        <w:rPr>
          <w:rFonts w:ascii="Times New Roman" w:hAnsi="Times New Roman"/>
          <w:sz w:val="24"/>
          <w:szCs w:val="24"/>
          <w:lang w:val="en-US"/>
        </w:rPr>
        <w:t>(L</w:t>
      </w:r>
      <w:r w:rsidR="00770EA9" w:rsidRPr="007E4BC1">
        <w:rPr>
          <w:rFonts w:ascii="Times New Roman" w:hAnsi="Times New Roman"/>
          <w:sz w:val="24"/>
          <w:szCs w:val="24"/>
          <w:vertAlign w:val="subscript"/>
          <w:lang w:val="en-US"/>
        </w:rPr>
        <w:t>4</w:t>
      </w:r>
      <w:r w:rsidR="00770EA9" w:rsidRPr="007E4BC1">
        <w:rPr>
          <w:rFonts w:ascii="Times New Roman" w:hAnsi="Times New Roman"/>
          <w:sz w:val="24"/>
          <w:szCs w:val="24"/>
          <w:lang w:val="en-US"/>
        </w:rPr>
        <w:t>)</w:t>
      </w:r>
      <w:r w:rsidR="00770EA9" w:rsidRPr="007E4BC1">
        <w:rPr>
          <w:rFonts w:ascii="Times New Roman" w:hAnsi="Times New Roman"/>
          <w:sz w:val="24"/>
          <w:szCs w:val="24"/>
        </w:rPr>
        <w:t>dan 600 ppm Pb + 105 ppm Cd</w:t>
      </w:r>
      <w:r w:rsidR="00770EA9" w:rsidRPr="007E4BC1">
        <w:rPr>
          <w:rFonts w:ascii="Times New Roman" w:hAnsi="Times New Roman"/>
          <w:sz w:val="24"/>
          <w:szCs w:val="24"/>
          <w:lang w:val="en-US"/>
        </w:rPr>
        <w:t xml:space="preserve"> (L</w:t>
      </w:r>
      <w:r w:rsidR="00770EA9" w:rsidRPr="007E4BC1">
        <w:rPr>
          <w:rFonts w:ascii="Times New Roman" w:hAnsi="Times New Roman"/>
          <w:sz w:val="24"/>
          <w:szCs w:val="24"/>
          <w:vertAlign w:val="subscript"/>
          <w:lang w:val="en-US"/>
        </w:rPr>
        <w:t>5</w:t>
      </w:r>
      <w:r w:rsidR="00770EA9" w:rsidRPr="007E4BC1">
        <w:rPr>
          <w:rFonts w:ascii="Times New Roman" w:hAnsi="Times New Roman"/>
          <w:sz w:val="24"/>
          <w:szCs w:val="24"/>
          <w:lang w:val="en-US"/>
        </w:rPr>
        <w:t>).</w:t>
      </w:r>
      <w:r w:rsidR="005848E2" w:rsidRPr="00A64CB3">
        <w:rPr>
          <w:rFonts w:ascii="Times New Roman" w:hAnsi="Times New Roman"/>
          <w:iCs/>
          <w:color w:val="000000" w:themeColor="text1"/>
          <w:sz w:val="24"/>
          <w:szCs w:val="24"/>
        </w:rPr>
        <w:t xml:space="preserve">Data pengamatan dianalisis dengan ANOVA </w:t>
      </w:r>
      <w:r w:rsidR="005848E2" w:rsidRPr="00A64CB3">
        <w:rPr>
          <w:rFonts w:ascii="Times New Roman" w:hAnsi="Times New Roman"/>
          <w:iCs/>
          <w:color w:val="000000" w:themeColor="text1"/>
          <w:sz w:val="24"/>
          <w:szCs w:val="24"/>
        </w:rPr>
        <w:lastRenderedPageBreak/>
        <w:t>dan dilanjutkan dengan uji beda rata-rata berdasarkan Uji Jarak Berganda Duncan (DMRT) pada taraf 5% bila dalam uji F memperlihatkan pengaruh yang nyata</w:t>
      </w:r>
      <w:r w:rsidR="00720482">
        <w:rPr>
          <w:rFonts w:ascii="Times New Roman" w:hAnsi="Times New Roman"/>
          <w:iCs/>
          <w:color w:val="000000" w:themeColor="text1"/>
          <w:sz w:val="24"/>
          <w:szCs w:val="24"/>
          <w:lang w:val="en-US"/>
        </w:rPr>
        <w:t>.</w:t>
      </w:r>
    </w:p>
    <w:p w:rsidR="00720482" w:rsidRPr="00720482" w:rsidRDefault="00720482" w:rsidP="00E926C0">
      <w:pPr>
        <w:spacing w:after="0" w:line="360" w:lineRule="auto"/>
        <w:ind w:firstLine="567"/>
        <w:jc w:val="both"/>
        <w:rPr>
          <w:rFonts w:ascii="Times New Roman" w:hAnsi="Times New Roman"/>
          <w:sz w:val="24"/>
          <w:szCs w:val="24"/>
        </w:rPr>
      </w:pPr>
      <w:r>
        <w:rPr>
          <w:rFonts w:ascii="Times New Roman" w:hAnsi="Times New Roman"/>
          <w:iCs/>
          <w:color w:val="000000" w:themeColor="text1"/>
          <w:sz w:val="24"/>
          <w:szCs w:val="24"/>
        </w:rPr>
        <w:t>Pelaksanaan Penelitian</w:t>
      </w:r>
    </w:p>
    <w:p w:rsidR="007B303E" w:rsidRDefault="00C32695" w:rsidP="00E926C0">
      <w:pPr>
        <w:pStyle w:val="ListParagraph"/>
        <w:spacing w:line="360" w:lineRule="auto"/>
        <w:ind w:left="0" w:right="49" w:firstLine="567"/>
        <w:rPr>
          <w:rFonts w:ascii="Times New Roman" w:eastAsiaTheme="minorHAnsi" w:hAnsi="Times New Roman"/>
          <w:sz w:val="24"/>
          <w:szCs w:val="24"/>
          <w:lang w:val="en-US"/>
        </w:rPr>
      </w:pPr>
      <w:r w:rsidRPr="007E4BC1">
        <w:rPr>
          <w:rFonts w:ascii="Times New Roman" w:eastAsiaTheme="minorHAnsi" w:hAnsi="Times New Roman"/>
          <w:sz w:val="24"/>
          <w:szCs w:val="24"/>
          <w:lang w:val="en-US"/>
        </w:rPr>
        <w:t>T</w:t>
      </w:r>
      <w:r w:rsidR="00F816E6" w:rsidRPr="007E4BC1">
        <w:rPr>
          <w:rFonts w:ascii="Times New Roman" w:eastAsiaTheme="minorHAnsi" w:hAnsi="Times New Roman"/>
          <w:sz w:val="24"/>
          <w:szCs w:val="24"/>
        </w:rPr>
        <w:t>anah Ultisol dan pasi</w:t>
      </w:r>
      <w:r w:rsidR="00D55A09">
        <w:rPr>
          <w:rFonts w:ascii="Times New Roman" w:eastAsiaTheme="minorHAnsi" w:hAnsi="Times New Roman"/>
          <w:sz w:val="24"/>
          <w:szCs w:val="24"/>
        </w:rPr>
        <w:t>r</w:t>
      </w:r>
      <w:r w:rsidR="007B303E">
        <w:rPr>
          <w:rFonts w:ascii="Times New Roman" w:eastAsiaTheme="minorHAnsi" w:hAnsi="Times New Roman"/>
          <w:sz w:val="24"/>
          <w:szCs w:val="24"/>
          <w:lang w:val="en-US"/>
        </w:rPr>
        <w:t xml:space="preserve"> (</w:t>
      </w:r>
      <w:r w:rsidR="00D55A09">
        <w:rPr>
          <w:rFonts w:ascii="Times New Roman" w:eastAsiaTheme="minorHAnsi" w:hAnsi="Times New Roman"/>
          <w:sz w:val="24"/>
          <w:szCs w:val="24"/>
        </w:rPr>
        <w:t>1</w:t>
      </w:r>
      <w:proofErr w:type="gramStart"/>
      <w:r w:rsidR="00D55A09">
        <w:rPr>
          <w:rFonts w:ascii="Times New Roman" w:eastAsiaTheme="minorHAnsi" w:hAnsi="Times New Roman"/>
          <w:sz w:val="24"/>
          <w:szCs w:val="24"/>
        </w:rPr>
        <w:t>,5:1</w:t>
      </w:r>
      <w:proofErr w:type="gramEnd"/>
      <w:r w:rsidR="007B303E">
        <w:rPr>
          <w:rFonts w:ascii="Times New Roman" w:eastAsiaTheme="minorHAnsi" w:hAnsi="Times New Roman"/>
          <w:sz w:val="24"/>
          <w:szCs w:val="24"/>
          <w:lang w:val="en-US"/>
        </w:rPr>
        <w:t>)</w:t>
      </w:r>
      <w:r w:rsidR="00F816E6" w:rsidRPr="007E4BC1">
        <w:rPr>
          <w:rFonts w:ascii="Times New Roman" w:eastAsiaTheme="minorHAnsi" w:hAnsi="Times New Roman"/>
          <w:sz w:val="24"/>
          <w:szCs w:val="24"/>
        </w:rPr>
        <w:t xml:space="preserve"> yang telah</w:t>
      </w:r>
      <w:r w:rsidR="00D55A09">
        <w:rPr>
          <w:rFonts w:ascii="Times New Roman" w:eastAsiaTheme="minorHAnsi" w:hAnsi="Times New Roman"/>
          <w:sz w:val="24"/>
          <w:szCs w:val="24"/>
        </w:rPr>
        <w:t xml:space="preserve"> steril dimasukkan ke dalam pol</w:t>
      </w:r>
      <w:proofErr w:type="spellStart"/>
      <w:r w:rsidR="00D55A09">
        <w:rPr>
          <w:rFonts w:ascii="Times New Roman" w:eastAsiaTheme="minorHAnsi" w:hAnsi="Times New Roman"/>
          <w:sz w:val="24"/>
          <w:szCs w:val="24"/>
          <w:lang w:val="en-US"/>
        </w:rPr>
        <w:t>i</w:t>
      </w:r>
      <w:proofErr w:type="spellEnd"/>
      <w:r w:rsidR="00F816E6" w:rsidRPr="007E4BC1">
        <w:rPr>
          <w:rFonts w:ascii="Times New Roman" w:eastAsiaTheme="minorHAnsi" w:hAnsi="Times New Roman"/>
          <w:sz w:val="24"/>
          <w:szCs w:val="24"/>
        </w:rPr>
        <w:t xml:space="preserve">bag dengan berat setara 1 kg tanah kering oven. Inokulum MA diinokulasikan dengan berat  50 g/polybag. Benih </w:t>
      </w:r>
      <w:r w:rsidR="00F816E6" w:rsidRPr="007E4BC1">
        <w:rPr>
          <w:rFonts w:ascii="Times New Roman" w:eastAsiaTheme="minorHAnsi" w:hAnsi="Times New Roman"/>
          <w:i/>
          <w:sz w:val="24"/>
          <w:szCs w:val="24"/>
        </w:rPr>
        <w:t xml:space="preserve">M. </w:t>
      </w:r>
      <w:r w:rsidR="00F816E6" w:rsidRPr="007E4BC1">
        <w:rPr>
          <w:rFonts w:ascii="Times New Roman" w:eastAsiaTheme="minorHAnsi" w:hAnsi="Times New Roman"/>
          <w:bCs/>
          <w:i/>
          <w:sz w:val="24"/>
          <w:szCs w:val="24"/>
        </w:rPr>
        <w:t>pruriens</w:t>
      </w:r>
      <w:r w:rsidR="00720482">
        <w:rPr>
          <w:rFonts w:ascii="Times New Roman" w:eastAsiaTheme="minorHAnsi" w:hAnsi="Times New Roman"/>
          <w:sz w:val="24"/>
          <w:szCs w:val="24"/>
        </w:rPr>
        <w:t xml:space="preserve"> ditanamkan </w:t>
      </w:r>
      <w:r w:rsidR="00F816E6" w:rsidRPr="007E4BC1">
        <w:rPr>
          <w:rFonts w:ascii="Times New Roman" w:eastAsiaTheme="minorHAnsi" w:hAnsi="Times New Roman"/>
          <w:sz w:val="24"/>
          <w:szCs w:val="24"/>
        </w:rPr>
        <w:t>dengan jumlah dua benih per polybag dan diperjarang menjadi satu tanaman setelah berumur 1 minggu. Tanaman dipupuk dengan b</w:t>
      </w:r>
      <w:r w:rsidR="00720482">
        <w:rPr>
          <w:rFonts w:ascii="Times New Roman" w:eastAsiaTheme="minorHAnsi" w:hAnsi="Times New Roman"/>
          <w:sz w:val="24"/>
          <w:szCs w:val="24"/>
        </w:rPr>
        <w:t>atuan fosfat, urea dan KCl serta</w:t>
      </w:r>
      <w:r w:rsidR="007B303E">
        <w:rPr>
          <w:rFonts w:ascii="Times New Roman" w:eastAsiaTheme="minorHAnsi" w:hAnsi="Times New Roman"/>
          <w:sz w:val="24"/>
          <w:szCs w:val="24"/>
          <w:lang w:val="en-US"/>
        </w:rPr>
        <w:t xml:space="preserve"> </w:t>
      </w:r>
      <w:r w:rsidR="00F816E6" w:rsidRPr="007E4BC1">
        <w:rPr>
          <w:rFonts w:ascii="Times New Roman" w:eastAsiaTheme="minorHAnsi" w:hAnsi="Times New Roman"/>
          <w:sz w:val="24"/>
          <w:szCs w:val="24"/>
        </w:rPr>
        <w:t xml:space="preserve">disiram setiap hari pada sore hari hingga kapasitas lapang. </w:t>
      </w:r>
      <w:proofErr w:type="spellStart"/>
      <w:r w:rsidR="00D55A09">
        <w:rPr>
          <w:rFonts w:ascii="Times New Roman" w:eastAsiaTheme="minorHAnsi" w:hAnsi="Times New Roman"/>
          <w:sz w:val="24"/>
          <w:szCs w:val="24"/>
          <w:lang w:val="en-US"/>
        </w:rPr>
        <w:t>Setelah</w:t>
      </w:r>
      <w:proofErr w:type="spellEnd"/>
      <w:r w:rsidR="007B303E">
        <w:rPr>
          <w:rFonts w:ascii="Times New Roman" w:eastAsiaTheme="minorHAnsi" w:hAnsi="Times New Roman"/>
          <w:sz w:val="24"/>
          <w:szCs w:val="24"/>
          <w:lang w:val="en-US"/>
        </w:rPr>
        <w:t xml:space="preserve"> </w:t>
      </w:r>
      <w:proofErr w:type="spellStart"/>
      <w:r w:rsidR="00D55A09">
        <w:rPr>
          <w:rFonts w:ascii="Times New Roman" w:eastAsiaTheme="minorHAnsi" w:hAnsi="Times New Roman"/>
          <w:sz w:val="24"/>
          <w:szCs w:val="24"/>
          <w:lang w:val="en-US"/>
        </w:rPr>
        <w:t>berumur</w:t>
      </w:r>
      <w:proofErr w:type="spellEnd"/>
      <w:r w:rsidR="00D55A09">
        <w:rPr>
          <w:rFonts w:ascii="Times New Roman" w:eastAsiaTheme="minorHAnsi" w:hAnsi="Times New Roman"/>
          <w:sz w:val="24"/>
          <w:szCs w:val="24"/>
          <w:lang w:val="en-US"/>
        </w:rPr>
        <w:t xml:space="preserve"> 1</w:t>
      </w:r>
      <w:proofErr w:type="gramStart"/>
      <w:r w:rsidR="00D55A09">
        <w:rPr>
          <w:rFonts w:ascii="Times New Roman" w:eastAsiaTheme="minorHAnsi" w:hAnsi="Times New Roman"/>
          <w:sz w:val="24"/>
          <w:szCs w:val="24"/>
          <w:lang w:val="en-US"/>
        </w:rPr>
        <w:t>,5</w:t>
      </w:r>
      <w:proofErr w:type="gramEnd"/>
      <w:r w:rsidR="007B303E">
        <w:rPr>
          <w:rFonts w:ascii="Times New Roman" w:eastAsiaTheme="minorHAnsi" w:hAnsi="Times New Roman"/>
          <w:sz w:val="24"/>
          <w:szCs w:val="24"/>
          <w:lang w:val="en-US"/>
        </w:rPr>
        <w:t xml:space="preserve"> </w:t>
      </w:r>
      <w:proofErr w:type="spellStart"/>
      <w:r w:rsidR="00D55A09">
        <w:rPr>
          <w:rFonts w:ascii="Times New Roman" w:eastAsiaTheme="minorHAnsi" w:hAnsi="Times New Roman"/>
          <w:sz w:val="24"/>
          <w:szCs w:val="24"/>
          <w:lang w:val="en-US"/>
        </w:rPr>
        <w:t>bulan</w:t>
      </w:r>
      <w:proofErr w:type="spellEnd"/>
      <w:r w:rsidR="00D55A09">
        <w:rPr>
          <w:rFonts w:ascii="Times New Roman" w:eastAsiaTheme="minorHAnsi" w:hAnsi="Times New Roman"/>
          <w:sz w:val="24"/>
          <w:szCs w:val="24"/>
          <w:lang w:val="en-US"/>
        </w:rPr>
        <w:t xml:space="preserve">, </w:t>
      </w:r>
      <w:proofErr w:type="spellStart"/>
      <w:r w:rsidR="00D55A09">
        <w:rPr>
          <w:rFonts w:ascii="Times New Roman" w:eastAsiaTheme="minorHAnsi" w:hAnsi="Times New Roman"/>
          <w:sz w:val="24"/>
          <w:szCs w:val="24"/>
          <w:lang w:val="en-US"/>
        </w:rPr>
        <w:t>tanaman</w:t>
      </w:r>
      <w:proofErr w:type="spellEnd"/>
      <w:r w:rsidR="007B303E">
        <w:rPr>
          <w:rFonts w:ascii="Times New Roman" w:eastAsiaTheme="minorHAnsi" w:hAnsi="Times New Roman"/>
          <w:sz w:val="24"/>
          <w:szCs w:val="24"/>
          <w:lang w:val="en-US"/>
        </w:rPr>
        <w:t xml:space="preserve"> </w:t>
      </w:r>
      <w:r w:rsidR="00720482" w:rsidRPr="007E4BC1">
        <w:rPr>
          <w:rFonts w:ascii="Times New Roman" w:eastAsiaTheme="minorHAnsi" w:hAnsi="Times New Roman"/>
          <w:sz w:val="24"/>
          <w:szCs w:val="24"/>
        </w:rPr>
        <w:t>dipindahtanamkan pada masing-masing tanah tercemar logam berat P</w:t>
      </w:r>
      <w:r w:rsidR="00720482">
        <w:rPr>
          <w:rFonts w:ascii="Times New Roman" w:eastAsiaTheme="minorHAnsi" w:hAnsi="Times New Roman"/>
          <w:sz w:val="24"/>
          <w:szCs w:val="24"/>
        </w:rPr>
        <w:t xml:space="preserve">b dan Cd </w:t>
      </w:r>
      <w:proofErr w:type="spellStart"/>
      <w:r w:rsidR="00720482">
        <w:rPr>
          <w:rFonts w:ascii="Times New Roman" w:eastAsiaTheme="minorHAnsi" w:hAnsi="Times New Roman"/>
          <w:sz w:val="24"/>
          <w:szCs w:val="24"/>
          <w:lang w:val="en-US"/>
        </w:rPr>
        <w:t>sesuai</w:t>
      </w:r>
      <w:proofErr w:type="spellEnd"/>
      <w:r w:rsidR="007B303E">
        <w:rPr>
          <w:rFonts w:ascii="Times New Roman" w:eastAsiaTheme="minorHAnsi" w:hAnsi="Times New Roman"/>
          <w:sz w:val="24"/>
          <w:szCs w:val="24"/>
          <w:lang w:val="en-US"/>
        </w:rPr>
        <w:t xml:space="preserve"> </w:t>
      </w:r>
      <w:proofErr w:type="spellStart"/>
      <w:r w:rsidR="00720482">
        <w:rPr>
          <w:rFonts w:ascii="Times New Roman" w:eastAsiaTheme="minorHAnsi" w:hAnsi="Times New Roman"/>
          <w:sz w:val="24"/>
          <w:szCs w:val="24"/>
          <w:lang w:val="en-US"/>
        </w:rPr>
        <w:t>perlakuan</w:t>
      </w:r>
      <w:proofErr w:type="spellEnd"/>
      <w:r w:rsidR="007B303E">
        <w:rPr>
          <w:rFonts w:ascii="Times New Roman" w:eastAsiaTheme="minorHAnsi" w:hAnsi="Times New Roman"/>
          <w:sz w:val="24"/>
          <w:szCs w:val="24"/>
          <w:lang w:val="en-US"/>
        </w:rPr>
        <w:t xml:space="preserve"> </w:t>
      </w:r>
      <w:r w:rsidR="00720482" w:rsidRPr="007E4BC1">
        <w:rPr>
          <w:rFonts w:ascii="Times New Roman" w:eastAsiaTheme="minorHAnsi" w:hAnsi="Times New Roman"/>
          <w:sz w:val="24"/>
          <w:szCs w:val="24"/>
        </w:rPr>
        <w:t>dengan cara merobek polybag media tanam. Tanaman disiram setiap hari pada sore hari hingga kapasitas lapang.</w:t>
      </w:r>
      <w:r w:rsidR="007B303E">
        <w:rPr>
          <w:rFonts w:ascii="Times New Roman" w:eastAsiaTheme="minorHAnsi" w:hAnsi="Times New Roman"/>
          <w:sz w:val="24"/>
          <w:szCs w:val="24"/>
          <w:lang w:val="en-US"/>
        </w:rPr>
        <w:t xml:space="preserve"> </w:t>
      </w:r>
      <w:proofErr w:type="spellStart"/>
      <w:proofErr w:type="gramStart"/>
      <w:r w:rsidR="00720482" w:rsidRPr="007E4BC1">
        <w:rPr>
          <w:rFonts w:ascii="Times New Roman" w:eastAsiaTheme="minorHAnsi" w:hAnsi="Times New Roman"/>
          <w:sz w:val="24"/>
          <w:szCs w:val="24"/>
          <w:lang w:val="en-US"/>
        </w:rPr>
        <w:t>Tanaman</w:t>
      </w:r>
      <w:proofErr w:type="spellEnd"/>
      <w:r w:rsidR="007B303E">
        <w:rPr>
          <w:rFonts w:ascii="Times New Roman" w:eastAsiaTheme="minorHAnsi" w:hAnsi="Times New Roman"/>
          <w:sz w:val="24"/>
          <w:szCs w:val="24"/>
          <w:lang w:val="en-US"/>
        </w:rPr>
        <w:t xml:space="preserve"> </w:t>
      </w:r>
      <w:proofErr w:type="spellStart"/>
      <w:r w:rsidR="00720482" w:rsidRPr="007E4BC1">
        <w:rPr>
          <w:rFonts w:ascii="Times New Roman" w:eastAsiaTheme="minorHAnsi" w:hAnsi="Times New Roman"/>
          <w:sz w:val="24"/>
          <w:szCs w:val="24"/>
          <w:lang w:val="en-US"/>
        </w:rPr>
        <w:t>dipelihara</w:t>
      </w:r>
      <w:proofErr w:type="spellEnd"/>
      <w:r w:rsidR="007B303E">
        <w:rPr>
          <w:rFonts w:ascii="Times New Roman" w:eastAsiaTheme="minorHAnsi" w:hAnsi="Times New Roman"/>
          <w:sz w:val="24"/>
          <w:szCs w:val="24"/>
          <w:lang w:val="en-US"/>
        </w:rPr>
        <w:t xml:space="preserve"> </w:t>
      </w:r>
      <w:proofErr w:type="spellStart"/>
      <w:r w:rsidR="00720482" w:rsidRPr="007E4BC1">
        <w:rPr>
          <w:rFonts w:ascii="Times New Roman" w:eastAsiaTheme="minorHAnsi" w:hAnsi="Times New Roman"/>
          <w:sz w:val="24"/>
          <w:szCs w:val="24"/>
          <w:lang w:val="en-US"/>
        </w:rPr>
        <w:t>hingga</w:t>
      </w:r>
      <w:proofErr w:type="spellEnd"/>
      <w:r w:rsidR="007B303E">
        <w:rPr>
          <w:rFonts w:ascii="Times New Roman" w:eastAsiaTheme="minorHAnsi" w:hAnsi="Times New Roman"/>
          <w:sz w:val="24"/>
          <w:szCs w:val="24"/>
          <w:lang w:val="en-US"/>
        </w:rPr>
        <w:t xml:space="preserve"> </w:t>
      </w:r>
      <w:proofErr w:type="spellStart"/>
      <w:r w:rsidR="00720482" w:rsidRPr="007E4BC1">
        <w:rPr>
          <w:rFonts w:ascii="Times New Roman" w:eastAsiaTheme="minorHAnsi" w:hAnsi="Times New Roman"/>
          <w:sz w:val="24"/>
          <w:szCs w:val="24"/>
          <w:lang w:val="en-US"/>
        </w:rPr>
        <w:t>berumur</w:t>
      </w:r>
      <w:proofErr w:type="spellEnd"/>
      <w:r w:rsidR="00720482" w:rsidRPr="007E4BC1">
        <w:rPr>
          <w:rFonts w:ascii="Times New Roman" w:eastAsiaTheme="minorHAnsi" w:hAnsi="Times New Roman"/>
          <w:sz w:val="24"/>
          <w:szCs w:val="24"/>
          <w:lang w:val="en-US"/>
        </w:rPr>
        <w:t xml:space="preserve"> 2,5bulan</w:t>
      </w:r>
      <w:r w:rsidR="007B303E">
        <w:rPr>
          <w:rFonts w:ascii="Times New Roman" w:eastAsiaTheme="minorHAnsi" w:hAnsi="Times New Roman"/>
          <w:sz w:val="24"/>
          <w:szCs w:val="24"/>
          <w:lang w:val="en-US"/>
        </w:rPr>
        <w:t xml:space="preserve"> </w:t>
      </w:r>
      <w:proofErr w:type="spellStart"/>
      <w:r w:rsidR="00720482" w:rsidRPr="007E4BC1">
        <w:rPr>
          <w:rFonts w:ascii="Times New Roman" w:eastAsiaTheme="minorHAnsi" w:hAnsi="Times New Roman"/>
          <w:sz w:val="24"/>
          <w:szCs w:val="24"/>
          <w:lang w:val="en-US"/>
        </w:rPr>
        <w:t>setelah</w:t>
      </w:r>
      <w:proofErr w:type="spellEnd"/>
      <w:r w:rsidR="007B303E">
        <w:rPr>
          <w:rFonts w:ascii="Times New Roman" w:eastAsiaTheme="minorHAnsi" w:hAnsi="Times New Roman"/>
          <w:sz w:val="24"/>
          <w:szCs w:val="24"/>
          <w:lang w:val="en-US"/>
        </w:rPr>
        <w:t xml:space="preserve"> </w:t>
      </w:r>
      <w:proofErr w:type="spellStart"/>
      <w:r w:rsidR="00720482" w:rsidRPr="007E4BC1">
        <w:rPr>
          <w:rFonts w:ascii="Times New Roman" w:eastAsiaTheme="minorHAnsi" w:hAnsi="Times New Roman"/>
          <w:sz w:val="24"/>
          <w:szCs w:val="24"/>
          <w:lang w:val="en-US"/>
        </w:rPr>
        <w:t>pindah</w:t>
      </w:r>
      <w:proofErr w:type="spellEnd"/>
      <w:r w:rsidR="007B303E">
        <w:rPr>
          <w:rFonts w:ascii="Times New Roman" w:eastAsiaTheme="minorHAnsi" w:hAnsi="Times New Roman"/>
          <w:sz w:val="24"/>
          <w:szCs w:val="24"/>
          <w:lang w:val="en-US"/>
        </w:rPr>
        <w:t xml:space="preserve"> </w:t>
      </w:r>
      <w:proofErr w:type="spellStart"/>
      <w:r w:rsidR="00720482" w:rsidRPr="007E4BC1">
        <w:rPr>
          <w:rFonts w:ascii="Times New Roman" w:eastAsiaTheme="minorHAnsi" w:hAnsi="Times New Roman"/>
          <w:sz w:val="24"/>
          <w:szCs w:val="24"/>
          <w:lang w:val="en-US"/>
        </w:rPr>
        <w:t>tanam</w:t>
      </w:r>
      <w:proofErr w:type="spellEnd"/>
      <w:r w:rsidR="00720482" w:rsidRPr="007E4BC1">
        <w:rPr>
          <w:rFonts w:ascii="Times New Roman" w:eastAsiaTheme="minorHAnsi" w:hAnsi="Times New Roman"/>
          <w:sz w:val="24"/>
          <w:szCs w:val="24"/>
          <w:lang w:val="en-US"/>
        </w:rPr>
        <w:t>.</w:t>
      </w:r>
      <w:proofErr w:type="gramEnd"/>
      <w:r w:rsidR="007463E0">
        <w:rPr>
          <w:rFonts w:ascii="Times New Roman" w:eastAsiaTheme="minorHAnsi" w:hAnsi="Times New Roman"/>
          <w:sz w:val="24"/>
          <w:szCs w:val="24"/>
        </w:rPr>
        <w:t xml:space="preserve"> </w:t>
      </w:r>
    </w:p>
    <w:p w:rsidR="00C32695" w:rsidRPr="00AC70D0" w:rsidRDefault="007B303E" w:rsidP="00E926C0">
      <w:pPr>
        <w:pStyle w:val="ListParagraph"/>
        <w:spacing w:line="360" w:lineRule="auto"/>
        <w:ind w:left="0" w:right="49" w:firstLine="567"/>
        <w:rPr>
          <w:rFonts w:ascii="Times New Roman" w:eastAsiaTheme="minorHAnsi" w:hAnsi="Times New Roman"/>
          <w:sz w:val="24"/>
          <w:szCs w:val="24"/>
          <w:lang w:val="en-US"/>
        </w:rPr>
      </w:pPr>
      <w:r>
        <w:rPr>
          <w:rFonts w:ascii="Times New Roman" w:eastAsiaTheme="minorHAnsi" w:hAnsi="Times New Roman"/>
          <w:sz w:val="24"/>
          <w:szCs w:val="24"/>
          <w:lang w:val="en-US"/>
        </w:rPr>
        <w:t>T</w:t>
      </w:r>
      <w:r w:rsidR="007463E0">
        <w:rPr>
          <w:rFonts w:ascii="Times New Roman" w:eastAsiaTheme="minorHAnsi" w:hAnsi="Times New Roman"/>
          <w:sz w:val="24"/>
          <w:szCs w:val="24"/>
        </w:rPr>
        <w:t>anah tercemar logam berat dibuat dengan cara menimbang tanah se</w:t>
      </w:r>
      <w:r w:rsidR="00C32695" w:rsidRPr="007E4BC1">
        <w:rPr>
          <w:rFonts w:ascii="Times New Roman" w:eastAsiaTheme="minorHAnsi" w:hAnsi="Times New Roman"/>
          <w:sz w:val="24"/>
          <w:szCs w:val="24"/>
        </w:rPr>
        <w:t xml:space="preserve">berat setara 5 kg tanah kering oven </w:t>
      </w:r>
      <w:r w:rsidR="007463E0">
        <w:rPr>
          <w:rFonts w:ascii="Times New Roman" w:eastAsiaTheme="minorHAnsi" w:hAnsi="Times New Roman"/>
          <w:sz w:val="24"/>
          <w:szCs w:val="24"/>
        </w:rPr>
        <w:t xml:space="preserve">kemudian </w:t>
      </w:r>
      <w:r w:rsidR="00C32695" w:rsidRPr="007E4BC1">
        <w:rPr>
          <w:rFonts w:ascii="Times New Roman" w:eastAsiaTheme="minorHAnsi" w:hAnsi="Times New Roman"/>
          <w:sz w:val="24"/>
          <w:szCs w:val="24"/>
        </w:rPr>
        <w:t xml:space="preserve">dicampur dengan senyawa sumber logam berat Cd </w:t>
      </w:r>
      <w:r w:rsidR="00D55A09">
        <w:rPr>
          <w:rFonts w:ascii="Times New Roman" w:eastAsiaTheme="minorHAnsi" w:hAnsi="Times New Roman"/>
          <w:sz w:val="24"/>
          <w:szCs w:val="24"/>
          <w:lang w:val="en-US"/>
        </w:rPr>
        <w:t>(</w:t>
      </w:r>
      <w:r w:rsidR="00D55A09" w:rsidRPr="007E4BC1">
        <w:rPr>
          <w:rFonts w:ascii="Times New Roman" w:hAnsi="Times New Roman"/>
          <w:noProof/>
          <w:sz w:val="24"/>
          <w:szCs w:val="24"/>
        </w:rPr>
        <w:t>Cd(CH</w:t>
      </w:r>
      <w:r w:rsidR="00D55A09" w:rsidRPr="007E4BC1">
        <w:rPr>
          <w:rFonts w:ascii="Times New Roman" w:hAnsi="Times New Roman"/>
          <w:noProof/>
          <w:sz w:val="24"/>
          <w:szCs w:val="24"/>
          <w:vertAlign w:val="subscript"/>
        </w:rPr>
        <w:t>3</w:t>
      </w:r>
      <w:r w:rsidR="00D55A09" w:rsidRPr="007E4BC1">
        <w:rPr>
          <w:rFonts w:ascii="Times New Roman" w:hAnsi="Times New Roman"/>
          <w:noProof/>
          <w:sz w:val="24"/>
          <w:szCs w:val="24"/>
        </w:rPr>
        <w:t>COO)</w:t>
      </w:r>
      <w:r w:rsidR="00D55A09" w:rsidRPr="007E4BC1">
        <w:rPr>
          <w:rFonts w:ascii="Times New Roman" w:hAnsi="Times New Roman"/>
          <w:noProof/>
          <w:sz w:val="24"/>
          <w:szCs w:val="24"/>
          <w:vertAlign w:val="subscript"/>
        </w:rPr>
        <w:t>2</w:t>
      </w:r>
      <w:r w:rsidR="00D55A09">
        <w:rPr>
          <w:rFonts w:ascii="Times New Roman" w:hAnsi="Times New Roman"/>
          <w:noProof/>
          <w:sz w:val="24"/>
          <w:szCs w:val="24"/>
        </w:rPr>
        <w:t>.</w:t>
      </w:r>
      <w:r w:rsidR="00D55A09" w:rsidRPr="007E4BC1">
        <w:rPr>
          <w:rFonts w:ascii="Times New Roman" w:hAnsi="Times New Roman"/>
          <w:noProof/>
          <w:sz w:val="24"/>
          <w:szCs w:val="24"/>
        </w:rPr>
        <w:t>2H</w:t>
      </w:r>
      <w:r w:rsidR="00D55A09" w:rsidRPr="007E4BC1">
        <w:rPr>
          <w:rFonts w:ascii="Times New Roman" w:hAnsi="Times New Roman"/>
          <w:noProof/>
          <w:sz w:val="24"/>
          <w:szCs w:val="24"/>
          <w:vertAlign w:val="subscript"/>
        </w:rPr>
        <w:t>2</w:t>
      </w:r>
      <w:r w:rsidR="00D55A09" w:rsidRPr="007E4BC1">
        <w:rPr>
          <w:rFonts w:ascii="Times New Roman" w:hAnsi="Times New Roman"/>
          <w:noProof/>
          <w:sz w:val="24"/>
          <w:szCs w:val="24"/>
        </w:rPr>
        <w:t>O</w:t>
      </w:r>
      <w:r w:rsidR="00D55A09">
        <w:rPr>
          <w:rFonts w:ascii="Times New Roman" w:hAnsi="Times New Roman"/>
          <w:noProof/>
          <w:sz w:val="24"/>
          <w:szCs w:val="24"/>
          <w:lang w:val="en-US"/>
        </w:rPr>
        <w:t xml:space="preserve">) </w:t>
      </w:r>
      <w:r w:rsidR="00C32695" w:rsidRPr="007E4BC1">
        <w:rPr>
          <w:rFonts w:ascii="Times New Roman" w:eastAsiaTheme="minorHAnsi" w:hAnsi="Times New Roman"/>
          <w:sz w:val="24"/>
          <w:szCs w:val="24"/>
        </w:rPr>
        <w:t xml:space="preserve">dan </w:t>
      </w:r>
      <w:r w:rsidR="00C32695" w:rsidRPr="00AC70D0">
        <w:rPr>
          <w:rFonts w:ascii="Times New Roman" w:eastAsiaTheme="minorHAnsi" w:hAnsi="Times New Roman"/>
          <w:sz w:val="24"/>
          <w:szCs w:val="24"/>
        </w:rPr>
        <w:t xml:space="preserve">Pb </w:t>
      </w:r>
      <w:r w:rsidR="00D55A09" w:rsidRPr="00AC70D0">
        <w:rPr>
          <w:rFonts w:ascii="Times New Roman" w:eastAsiaTheme="minorHAnsi" w:hAnsi="Times New Roman"/>
          <w:sz w:val="24"/>
          <w:szCs w:val="24"/>
          <w:lang w:val="en-US"/>
        </w:rPr>
        <w:t>(</w:t>
      </w:r>
      <w:r w:rsidR="00D55A09" w:rsidRPr="00AC70D0">
        <w:rPr>
          <w:rFonts w:ascii="Times New Roman" w:hAnsi="Times New Roman"/>
          <w:noProof/>
          <w:sz w:val="24"/>
          <w:szCs w:val="24"/>
        </w:rPr>
        <w:t>Pb(CH</w:t>
      </w:r>
      <w:r w:rsidR="00D55A09" w:rsidRPr="00AC70D0">
        <w:rPr>
          <w:rFonts w:ascii="Times New Roman" w:hAnsi="Times New Roman"/>
          <w:noProof/>
          <w:sz w:val="24"/>
          <w:szCs w:val="24"/>
          <w:vertAlign w:val="subscript"/>
        </w:rPr>
        <w:t>3</w:t>
      </w:r>
      <w:r w:rsidR="00D55A09" w:rsidRPr="00AC70D0">
        <w:rPr>
          <w:rFonts w:ascii="Times New Roman" w:hAnsi="Times New Roman"/>
          <w:noProof/>
          <w:sz w:val="24"/>
          <w:szCs w:val="24"/>
        </w:rPr>
        <w:t>COO)</w:t>
      </w:r>
      <w:r w:rsidR="00D55A09" w:rsidRPr="00AC70D0">
        <w:rPr>
          <w:rFonts w:ascii="Times New Roman" w:hAnsi="Times New Roman"/>
          <w:noProof/>
          <w:sz w:val="24"/>
          <w:szCs w:val="24"/>
          <w:vertAlign w:val="subscript"/>
        </w:rPr>
        <w:t>2</w:t>
      </w:r>
      <w:r w:rsidR="00D55A09" w:rsidRPr="00AC70D0">
        <w:rPr>
          <w:rFonts w:ascii="Times New Roman" w:hAnsi="Times New Roman"/>
          <w:noProof/>
          <w:sz w:val="24"/>
          <w:szCs w:val="24"/>
        </w:rPr>
        <w:t>.3H</w:t>
      </w:r>
      <w:r w:rsidR="00D55A09" w:rsidRPr="00AC70D0">
        <w:rPr>
          <w:rFonts w:ascii="Times New Roman" w:hAnsi="Times New Roman"/>
          <w:noProof/>
          <w:sz w:val="24"/>
          <w:szCs w:val="24"/>
          <w:vertAlign w:val="subscript"/>
        </w:rPr>
        <w:t>2</w:t>
      </w:r>
      <w:r w:rsidR="00D55A09" w:rsidRPr="00AC70D0">
        <w:rPr>
          <w:rFonts w:ascii="Times New Roman" w:hAnsi="Times New Roman"/>
          <w:noProof/>
          <w:sz w:val="24"/>
          <w:szCs w:val="24"/>
        </w:rPr>
        <w:t>O</w:t>
      </w:r>
      <w:proofErr w:type="gramStart"/>
      <w:r w:rsidR="00D55A09" w:rsidRPr="00AC70D0">
        <w:rPr>
          <w:rFonts w:ascii="Times New Roman" w:hAnsi="Times New Roman"/>
          <w:noProof/>
          <w:sz w:val="24"/>
          <w:szCs w:val="24"/>
          <w:lang w:val="en-US"/>
        </w:rPr>
        <w:t>)</w:t>
      </w:r>
      <w:proofErr w:type="spellStart"/>
      <w:r w:rsidR="00D55A09" w:rsidRPr="00AC70D0">
        <w:rPr>
          <w:rFonts w:ascii="Times New Roman" w:eastAsiaTheme="minorHAnsi" w:hAnsi="Times New Roman"/>
          <w:sz w:val="24"/>
          <w:szCs w:val="24"/>
          <w:lang w:val="en-US"/>
        </w:rPr>
        <w:t>dengan</w:t>
      </w:r>
      <w:proofErr w:type="spellEnd"/>
      <w:proofErr w:type="gramEnd"/>
      <w:r w:rsidR="00AC70D0">
        <w:rPr>
          <w:rFonts w:ascii="Times New Roman" w:eastAsiaTheme="minorHAnsi" w:hAnsi="Times New Roman"/>
          <w:sz w:val="24"/>
          <w:szCs w:val="24"/>
          <w:lang w:val="en-US"/>
        </w:rPr>
        <w:t xml:space="preserve"> </w:t>
      </w:r>
      <w:proofErr w:type="spellStart"/>
      <w:r w:rsidR="00D55A09" w:rsidRPr="00AC70D0">
        <w:rPr>
          <w:rFonts w:ascii="Times New Roman" w:eastAsiaTheme="minorHAnsi" w:hAnsi="Times New Roman"/>
          <w:sz w:val="24"/>
          <w:szCs w:val="24"/>
          <w:lang w:val="en-US"/>
        </w:rPr>
        <w:t>konsentrasi</w:t>
      </w:r>
      <w:proofErr w:type="spellEnd"/>
      <w:r w:rsidR="00AC70D0">
        <w:rPr>
          <w:rFonts w:ascii="Times New Roman" w:eastAsiaTheme="minorHAnsi" w:hAnsi="Times New Roman"/>
          <w:sz w:val="24"/>
          <w:szCs w:val="24"/>
          <w:lang w:val="en-US"/>
        </w:rPr>
        <w:t xml:space="preserve"> </w:t>
      </w:r>
      <w:proofErr w:type="spellStart"/>
      <w:r w:rsidR="00D55A09" w:rsidRPr="00AC70D0">
        <w:rPr>
          <w:rFonts w:ascii="Times New Roman" w:eastAsiaTheme="minorHAnsi" w:hAnsi="Times New Roman"/>
          <w:sz w:val="24"/>
          <w:szCs w:val="24"/>
          <w:lang w:val="en-US"/>
        </w:rPr>
        <w:t>sesuai</w:t>
      </w:r>
      <w:proofErr w:type="spellEnd"/>
      <w:r w:rsidR="00AC70D0">
        <w:rPr>
          <w:rFonts w:ascii="Times New Roman" w:eastAsiaTheme="minorHAnsi" w:hAnsi="Times New Roman"/>
          <w:sz w:val="24"/>
          <w:szCs w:val="24"/>
          <w:lang w:val="en-US"/>
        </w:rPr>
        <w:t xml:space="preserve"> </w:t>
      </w:r>
      <w:proofErr w:type="spellStart"/>
      <w:r w:rsidR="00D55A09" w:rsidRPr="00AC70D0">
        <w:rPr>
          <w:rFonts w:ascii="Times New Roman" w:eastAsiaTheme="minorHAnsi" w:hAnsi="Times New Roman"/>
          <w:sz w:val="24"/>
          <w:szCs w:val="24"/>
          <w:lang w:val="en-US"/>
        </w:rPr>
        <w:t>perlakuan</w:t>
      </w:r>
      <w:proofErr w:type="spellEnd"/>
      <w:r w:rsidR="00C32695" w:rsidRPr="00AC70D0">
        <w:rPr>
          <w:rFonts w:ascii="Times New Roman" w:eastAsiaTheme="minorHAnsi" w:hAnsi="Times New Roman"/>
          <w:sz w:val="24"/>
          <w:szCs w:val="24"/>
        </w:rPr>
        <w:t xml:space="preserve">. Pencampuran dilakukan </w:t>
      </w:r>
      <w:proofErr w:type="spellStart"/>
      <w:r w:rsidR="00D55A09" w:rsidRPr="00AC70D0">
        <w:rPr>
          <w:rFonts w:ascii="Times New Roman" w:eastAsiaTheme="minorHAnsi" w:hAnsi="Times New Roman"/>
          <w:sz w:val="24"/>
          <w:szCs w:val="24"/>
          <w:lang w:val="en-US"/>
        </w:rPr>
        <w:t>hingga</w:t>
      </w:r>
      <w:proofErr w:type="spellEnd"/>
      <w:r w:rsidR="00C32695" w:rsidRPr="00AC70D0">
        <w:rPr>
          <w:rFonts w:ascii="Times New Roman" w:eastAsiaTheme="minorHAnsi" w:hAnsi="Times New Roman"/>
          <w:sz w:val="24"/>
          <w:szCs w:val="24"/>
        </w:rPr>
        <w:t xml:space="preserve"> homogen</w:t>
      </w:r>
      <w:r w:rsidR="00AC70D0">
        <w:rPr>
          <w:rFonts w:ascii="Times New Roman" w:eastAsiaTheme="minorHAnsi" w:hAnsi="Times New Roman"/>
          <w:sz w:val="24"/>
          <w:szCs w:val="24"/>
          <w:lang w:val="en-US"/>
        </w:rPr>
        <w:t xml:space="preserve"> </w:t>
      </w:r>
      <w:proofErr w:type="spellStart"/>
      <w:r w:rsidR="00D55A09" w:rsidRPr="00AC70D0">
        <w:rPr>
          <w:rFonts w:ascii="Times New Roman" w:eastAsiaTheme="minorHAnsi" w:hAnsi="Times New Roman"/>
          <w:sz w:val="24"/>
          <w:szCs w:val="24"/>
          <w:lang w:val="en-US"/>
        </w:rPr>
        <w:t>kemudian</w:t>
      </w:r>
      <w:proofErr w:type="spellEnd"/>
      <w:r w:rsidR="00C32695" w:rsidRPr="00AC70D0">
        <w:rPr>
          <w:rFonts w:ascii="Times New Roman" w:eastAsiaTheme="minorHAnsi" w:hAnsi="Times New Roman"/>
          <w:sz w:val="24"/>
          <w:szCs w:val="24"/>
        </w:rPr>
        <w:t xml:space="preserve"> tanah dimasukkan ke dalam polybag ukuran 5</w:t>
      </w:r>
      <w:r w:rsidR="00D55A09" w:rsidRPr="00AC70D0">
        <w:rPr>
          <w:rFonts w:ascii="Times New Roman" w:eastAsiaTheme="minorHAnsi" w:hAnsi="Times New Roman"/>
          <w:sz w:val="24"/>
          <w:szCs w:val="24"/>
        </w:rPr>
        <w:t xml:space="preserve"> kg.</w:t>
      </w:r>
    </w:p>
    <w:p w:rsidR="00F816E6" w:rsidRPr="00AC70D0" w:rsidRDefault="00C62DB4" w:rsidP="00E926C0">
      <w:pPr>
        <w:spacing w:after="0" w:line="360" w:lineRule="auto"/>
        <w:ind w:firstLine="567"/>
        <w:jc w:val="both"/>
        <w:rPr>
          <w:rFonts w:ascii="Times New Roman" w:hAnsi="Times New Roman"/>
          <w:sz w:val="24"/>
          <w:szCs w:val="24"/>
          <w:lang w:val="en-US"/>
        </w:rPr>
      </w:pPr>
      <w:r w:rsidRPr="00AC70D0">
        <w:rPr>
          <w:rFonts w:ascii="Times New Roman" w:hAnsi="Times New Roman"/>
          <w:sz w:val="24"/>
          <w:szCs w:val="24"/>
          <w:lang w:val="en-US"/>
        </w:rPr>
        <w:lastRenderedPageBreak/>
        <w:t xml:space="preserve">Parameter </w:t>
      </w:r>
      <w:proofErr w:type="spellStart"/>
      <w:r w:rsidRPr="00AC70D0">
        <w:rPr>
          <w:rFonts w:ascii="Times New Roman" w:hAnsi="Times New Roman"/>
          <w:sz w:val="24"/>
          <w:szCs w:val="24"/>
          <w:lang w:val="en-US"/>
        </w:rPr>
        <w:t>pengamatan</w:t>
      </w:r>
      <w:proofErr w:type="spellEnd"/>
      <w:r w:rsidR="00AC70D0">
        <w:rPr>
          <w:rFonts w:ascii="Times New Roman" w:hAnsi="Times New Roman"/>
          <w:sz w:val="24"/>
          <w:szCs w:val="24"/>
          <w:lang w:val="en-US"/>
        </w:rPr>
        <w:t xml:space="preserve"> </w:t>
      </w:r>
      <w:proofErr w:type="spellStart"/>
      <w:r w:rsidRPr="00AC70D0">
        <w:rPr>
          <w:rFonts w:ascii="Times New Roman" w:hAnsi="Times New Roman"/>
          <w:sz w:val="24"/>
          <w:szCs w:val="24"/>
          <w:lang w:val="en-US"/>
        </w:rPr>
        <w:t>meliputi</w:t>
      </w:r>
      <w:proofErr w:type="spellEnd"/>
      <w:r w:rsidR="00AC70D0">
        <w:rPr>
          <w:rFonts w:ascii="Times New Roman" w:hAnsi="Times New Roman"/>
          <w:sz w:val="24"/>
          <w:szCs w:val="24"/>
          <w:lang w:val="en-US"/>
        </w:rPr>
        <w:t xml:space="preserve"> </w:t>
      </w:r>
      <w:proofErr w:type="spellStart"/>
      <w:r w:rsidRPr="00AC70D0">
        <w:rPr>
          <w:rFonts w:ascii="Times New Roman" w:hAnsi="Times New Roman"/>
          <w:sz w:val="24"/>
          <w:szCs w:val="24"/>
          <w:lang w:val="en-US"/>
        </w:rPr>
        <w:t>pengukuran</w:t>
      </w:r>
      <w:proofErr w:type="spellEnd"/>
      <w:r w:rsidR="00AC70D0">
        <w:rPr>
          <w:rFonts w:ascii="Times New Roman" w:hAnsi="Times New Roman"/>
          <w:sz w:val="24"/>
          <w:szCs w:val="24"/>
          <w:lang w:val="en-US"/>
        </w:rPr>
        <w:t xml:space="preserve"> </w:t>
      </w:r>
      <w:proofErr w:type="gramStart"/>
      <w:r w:rsidR="00984A69" w:rsidRPr="00AC70D0">
        <w:rPr>
          <w:rFonts w:ascii="Times New Roman" w:hAnsi="Times New Roman"/>
          <w:sz w:val="24"/>
          <w:szCs w:val="24"/>
          <w:lang w:val="en-US"/>
        </w:rPr>
        <w:t>k</w:t>
      </w:r>
      <w:r w:rsidR="00984A69" w:rsidRPr="00AC70D0">
        <w:rPr>
          <w:rFonts w:ascii="Times New Roman" w:hAnsi="Times New Roman"/>
          <w:sz w:val="24"/>
          <w:szCs w:val="24"/>
        </w:rPr>
        <w:t>adar</w:t>
      </w:r>
      <w:proofErr w:type="gramEnd"/>
      <w:r w:rsidR="00984A69" w:rsidRPr="00AC70D0">
        <w:rPr>
          <w:rFonts w:ascii="Times New Roman" w:hAnsi="Times New Roman"/>
          <w:sz w:val="24"/>
          <w:szCs w:val="24"/>
        </w:rPr>
        <w:t xml:space="preserve"> Pb dan Cd (ppm) </w:t>
      </w:r>
      <w:r w:rsidR="00984A69" w:rsidRPr="00AC70D0">
        <w:rPr>
          <w:rFonts w:ascii="Times New Roman" w:hAnsi="Times New Roman"/>
          <w:sz w:val="24"/>
          <w:szCs w:val="24"/>
          <w:lang w:val="en-US"/>
        </w:rPr>
        <w:t>t</w:t>
      </w:r>
      <w:r w:rsidR="00984A69" w:rsidRPr="00AC70D0">
        <w:rPr>
          <w:rFonts w:ascii="Times New Roman" w:hAnsi="Times New Roman"/>
          <w:sz w:val="24"/>
          <w:szCs w:val="24"/>
        </w:rPr>
        <w:t xml:space="preserve">ajuk dan </w:t>
      </w:r>
      <w:r w:rsidR="00984A69" w:rsidRPr="00AC70D0">
        <w:rPr>
          <w:rFonts w:ascii="Times New Roman" w:hAnsi="Times New Roman"/>
          <w:sz w:val="24"/>
          <w:szCs w:val="24"/>
          <w:lang w:val="en-US"/>
        </w:rPr>
        <w:t>a</w:t>
      </w:r>
      <w:r w:rsidR="00984A69" w:rsidRPr="00AC70D0">
        <w:rPr>
          <w:rFonts w:ascii="Times New Roman" w:hAnsi="Times New Roman"/>
          <w:sz w:val="24"/>
          <w:szCs w:val="24"/>
        </w:rPr>
        <w:t xml:space="preserve">kar </w:t>
      </w:r>
      <w:r w:rsidR="00984A69" w:rsidRPr="00AC70D0">
        <w:rPr>
          <w:rFonts w:ascii="Times New Roman" w:hAnsi="Times New Roman"/>
          <w:sz w:val="24"/>
          <w:szCs w:val="24"/>
          <w:lang w:val="en-US"/>
        </w:rPr>
        <w:t>t</w:t>
      </w:r>
      <w:r w:rsidR="00984A69" w:rsidRPr="00AC70D0">
        <w:rPr>
          <w:rFonts w:ascii="Times New Roman" w:hAnsi="Times New Roman"/>
          <w:sz w:val="24"/>
          <w:szCs w:val="24"/>
        </w:rPr>
        <w:t xml:space="preserve">anaman </w:t>
      </w:r>
      <w:r w:rsidR="00984A69" w:rsidRPr="00AC70D0">
        <w:rPr>
          <w:rFonts w:ascii="Times New Roman" w:hAnsi="Times New Roman"/>
          <w:i/>
          <w:sz w:val="24"/>
          <w:szCs w:val="24"/>
        </w:rPr>
        <w:t xml:space="preserve">Mucuna pruriens </w:t>
      </w:r>
      <w:r w:rsidR="00984A69" w:rsidRPr="00AC70D0">
        <w:rPr>
          <w:rFonts w:ascii="Times New Roman" w:hAnsi="Times New Roman"/>
          <w:sz w:val="24"/>
          <w:szCs w:val="24"/>
          <w:lang w:val="en-US"/>
        </w:rPr>
        <w:t>s</w:t>
      </w:r>
      <w:r w:rsidR="00984A69" w:rsidRPr="00AC70D0">
        <w:rPr>
          <w:rFonts w:ascii="Times New Roman" w:hAnsi="Times New Roman"/>
          <w:sz w:val="24"/>
          <w:szCs w:val="24"/>
        </w:rPr>
        <w:t xml:space="preserve">etelah </w:t>
      </w:r>
      <w:r w:rsidR="00984A69" w:rsidRPr="00AC70D0">
        <w:rPr>
          <w:rFonts w:ascii="Times New Roman" w:hAnsi="Times New Roman"/>
          <w:sz w:val="24"/>
          <w:szCs w:val="24"/>
          <w:lang w:val="en-US"/>
        </w:rPr>
        <w:t>p</w:t>
      </w:r>
      <w:r w:rsidR="00984A69" w:rsidRPr="00AC70D0">
        <w:rPr>
          <w:rFonts w:ascii="Times New Roman" w:hAnsi="Times New Roman"/>
          <w:sz w:val="24"/>
          <w:szCs w:val="24"/>
        </w:rPr>
        <w:t>anen</w:t>
      </w:r>
      <w:r w:rsidR="00984A69" w:rsidRPr="00AC70D0">
        <w:rPr>
          <w:rFonts w:ascii="Times New Roman" w:hAnsi="Times New Roman"/>
          <w:sz w:val="24"/>
          <w:szCs w:val="24"/>
          <w:lang w:val="en-US"/>
        </w:rPr>
        <w:t xml:space="preserve"> (BPT, 2005)</w:t>
      </w:r>
      <w:r w:rsidR="0080441E" w:rsidRPr="00AC70D0">
        <w:rPr>
          <w:rFonts w:ascii="Times New Roman" w:hAnsi="Times New Roman"/>
          <w:sz w:val="24"/>
          <w:szCs w:val="24"/>
          <w:lang w:val="en-US"/>
        </w:rPr>
        <w:t>.</w:t>
      </w:r>
    </w:p>
    <w:p w:rsidR="00371F28" w:rsidRDefault="00371F28" w:rsidP="00E926C0">
      <w:pPr>
        <w:spacing w:after="0" w:line="360" w:lineRule="auto"/>
        <w:rPr>
          <w:rFonts w:ascii="Times New Roman" w:eastAsia="Times New Roman" w:hAnsi="Times New Roman"/>
          <w:b/>
          <w:iCs/>
          <w:sz w:val="24"/>
          <w:szCs w:val="24"/>
          <w:lang w:eastAsia="id-ID"/>
        </w:rPr>
      </w:pPr>
    </w:p>
    <w:p w:rsidR="00C91325" w:rsidRPr="00DE32FD" w:rsidRDefault="00081C4F" w:rsidP="00E926C0">
      <w:pPr>
        <w:spacing w:after="0" w:line="360" w:lineRule="auto"/>
        <w:rPr>
          <w:rFonts w:ascii="Times New Roman" w:eastAsia="Times New Roman" w:hAnsi="Times New Roman"/>
          <w:b/>
          <w:iCs/>
          <w:sz w:val="24"/>
          <w:szCs w:val="24"/>
          <w:lang w:val="en-US" w:eastAsia="id-ID"/>
        </w:rPr>
      </w:pPr>
      <w:r>
        <w:rPr>
          <w:rFonts w:ascii="Times New Roman" w:eastAsia="Times New Roman" w:hAnsi="Times New Roman"/>
          <w:b/>
          <w:iCs/>
          <w:sz w:val="24"/>
          <w:szCs w:val="24"/>
          <w:lang w:eastAsia="id-ID"/>
        </w:rPr>
        <w:t xml:space="preserve">C. </w:t>
      </w:r>
      <w:r w:rsidR="00DE32FD">
        <w:rPr>
          <w:rFonts w:ascii="Times New Roman" w:eastAsia="Times New Roman" w:hAnsi="Times New Roman"/>
          <w:b/>
          <w:iCs/>
          <w:sz w:val="24"/>
          <w:szCs w:val="24"/>
          <w:lang w:eastAsia="id-ID"/>
        </w:rPr>
        <w:t>HASIL</w:t>
      </w:r>
      <w:r w:rsidR="00374B87">
        <w:rPr>
          <w:rFonts w:ascii="Times New Roman" w:eastAsia="Times New Roman" w:hAnsi="Times New Roman"/>
          <w:b/>
          <w:iCs/>
          <w:sz w:val="24"/>
          <w:szCs w:val="24"/>
          <w:lang w:eastAsia="id-ID"/>
        </w:rPr>
        <w:t xml:space="preserve"> DAN PEMBAHASAN</w:t>
      </w:r>
    </w:p>
    <w:p w:rsidR="00984A69" w:rsidRPr="00E27C17" w:rsidRDefault="00D64C82" w:rsidP="00E926C0">
      <w:pPr>
        <w:pStyle w:val="ListParagraph"/>
        <w:spacing w:before="200" w:line="360" w:lineRule="auto"/>
        <w:ind w:left="567"/>
        <w:rPr>
          <w:rFonts w:ascii="Times New Roman" w:hAnsi="Times New Roman"/>
          <w:b/>
          <w:sz w:val="24"/>
          <w:szCs w:val="24"/>
          <w:lang w:val="en-US"/>
        </w:rPr>
      </w:pPr>
      <w:r>
        <w:rPr>
          <w:rFonts w:ascii="Times New Roman" w:hAnsi="Times New Roman"/>
          <w:b/>
          <w:sz w:val="24"/>
          <w:szCs w:val="24"/>
          <w:lang w:val="en-US"/>
        </w:rPr>
        <w:t xml:space="preserve">1. </w:t>
      </w:r>
      <w:r w:rsidR="00984A69" w:rsidRPr="007E4BC1">
        <w:rPr>
          <w:rFonts w:ascii="Times New Roman" w:hAnsi="Times New Roman"/>
          <w:b/>
          <w:sz w:val="24"/>
          <w:szCs w:val="24"/>
        </w:rPr>
        <w:t xml:space="preserve">Kadar Pb dan Cd (ppm) Tajuk Tanaman </w:t>
      </w:r>
      <w:r w:rsidR="00984A69" w:rsidRPr="007E4BC1">
        <w:rPr>
          <w:rFonts w:ascii="Times New Roman" w:hAnsi="Times New Roman"/>
          <w:b/>
          <w:i/>
          <w:sz w:val="24"/>
          <w:szCs w:val="24"/>
        </w:rPr>
        <w:t xml:space="preserve">Mucuna pruriens </w:t>
      </w:r>
    </w:p>
    <w:p w:rsidR="00984A69" w:rsidRPr="007E4BC1" w:rsidRDefault="00984A69" w:rsidP="00E926C0">
      <w:pPr>
        <w:pStyle w:val="ListParagraph"/>
        <w:spacing w:line="360" w:lineRule="auto"/>
        <w:ind w:left="0" w:right="49" w:firstLine="567"/>
        <w:rPr>
          <w:rFonts w:ascii="Times New Roman" w:hAnsi="Times New Roman"/>
          <w:sz w:val="24"/>
          <w:szCs w:val="24"/>
          <w:lang w:val="en-US"/>
        </w:rPr>
      </w:pPr>
      <w:r w:rsidRPr="007E4BC1">
        <w:rPr>
          <w:rFonts w:ascii="Times New Roman" w:hAnsi="Times New Roman"/>
          <w:sz w:val="24"/>
          <w:szCs w:val="24"/>
        </w:rPr>
        <w:t xml:space="preserve">Interaksi perlakuan MA dan logam berat tidak berpengaruh terhadap kadar Pb dan Cd tajuk tanaman </w:t>
      </w:r>
      <w:r w:rsidRPr="007E4BC1">
        <w:rPr>
          <w:rFonts w:ascii="Times New Roman" w:hAnsi="Times New Roman"/>
          <w:i/>
          <w:sz w:val="24"/>
          <w:szCs w:val="24"/>
        </w:rPr>
        <w:t>M. pruriens</w:t>
      </w:r>
      <w:r w:rsidRPr="007E4BC1">
        <w:rPr>
          <w:rFonts w:ascii="Times New Roman" w:hAnsi="Times New Roman"/>
          <w:sz w:val="24"/>
          <w:szCs w:val="24"/>
        </w:rPr>
        <w:t xml:space="preserve"> secara nyata namun faktor perlakuan logam berat meningkatkan kadar Pb dan Cd tajuk tanaman </w:t>
      </w:r>
      <w:r w:rsidRPr="007E4BC1">
        <w:rPr>
          <w:rFonts w:ascii="Times New Roman" w:hAnsi="Times New Roman"/>
          <w:i/>
          <w:sz w:val="24"/>
          <w:szCs w:val="24"/>
        </w:rPr>
        <w:t>M. pruriens</w:t>
      </w:r>
      <w:r w:rsidRPr="007E4BC1">
        <w:rPr>
          <w:rFonts w:ascii="Times New Roman" w:hAnsi="Times New Roman"/>
          <w:sz w:val="24"/>
          <w:szCs w:val="24"/>
        </w:rPr>
        <w:t xml:space="preserve"> secara nyata. Kadar Pb dan Cd tajuk tanaman </w:t>
      </w:r>
      <w:r w:rsidRPr="007E4BC1">
        <w:rPr>
          <w:rFonts w:ascii="Times New Roman" w:hAnsi="Times New Roman"/>
          <w:i/>
          <w:sz w:val="24"/>
          <w:szCs w:val="24"/>
        </w:rPr>
        <w:t>M. pruriens</w:t>
      </w:r>
      <w:r w:rsidRPr="007E4BC1">
        <w:rPr>
          <w:rFonts w:ascii="Times New Roman" w:hAnsi="Times New Roman"/>
          <w:sz w:val="24"/>
          <w:szCs w:val="24"/>
        </w:rPr>
        <w:t xml:space="preserve"> disajikan pada Tabel </w:t>
      </w:r>
      <w:r w:rsidR="00F20284">
        <w:rPr>
          <w:rFonts w:ascii="Times New Roman" w:hAnsi="Times New Roman"/>
          <w:sz w:val="24"/>
          <w:szCs w:val="24"/>
          <w:lang w:val="en-US"/>
        </w:rPr>
        <w:t>1</w:t>
      </w:r>
      <w:r w:rsidRPr="007E4BC1">
        <w:rPr>
          <w:rFonts w:ascii="Times New Roman" w:hAnsi="Times New Roman"/>
          <w:sz w:val="24"/>
          <w:szCs w:val="24"/>
        </w:rPr>
        <w:t xml:space="preserve"> di bawah.</w:t>
      </w:r>
      <w:r w:rsidR="00D00054" w:rsidRPr="007E4BC1">
        <w:rPr>
          <w:rFonts w:ascii="Times New Roman" w:hAnsi="Times New Roman"/>
          <w:sz w:val="24"/>
          <w:szCs w:val="24"/>
        </w:rPr>
        <w:t xml:space="preserve">Pada Tabel dapat dilihat bahwa kadar logam berat di dalam tajuk tanaman </w:t>
      </w:r>
      <w:r w:rsidR="00D00054" w:rsidRPr="007E4BC1">
        <w:rPr>
          <w:rFonts w:ascii="Times New Roman" w:hAnsi="Times New Roman"/>
          <w:i/>
          <w:sz w:val="24"/>
          <w:szCs w:val="24"/>
        </w:rPr>
        <w:t>M. pruriens</w:t>
      </w:r>
      <w:r w:rsidR="00D00054" w:rsidRPr="007E4BC1">
        <w:rPr>
          <w:rFonts w:ascii="Times New Roman" w:hAnsi="Times New Roman"/>
          <w:sz w:val="24"/>
          <w:szCs w:val="24"/>
        </w:rPr>
        <w:t xml:space="preserve"> cenderung meningkat dengan semakin tingginya kadar logam berat yang diberikan. </w:t>
      </w:r>
    </w:p>
    <w:p w:rsidR="00984A69" w:rsidRPr="007E4BC1" w:rsidRDefault="00984A69" w:rsidP="00E926C0">
      <w:pPr>
        <w:spacing w:line="360" w:lineRule="auto"/>
        <w:ind w:firstLine="567"/>
        <w:jc w:val="both"/>
        <w:rPr>
          <w:rFonts w:ascii="Times New Roman" w:hAnsi="Times New Roman"/>
          <w:sz w:val="24"/>
          <w:szCs w:val="24"/>
        </w:rPr>
      </w:pPr>
      <w:r w:rsidRPr="007E4BC1">
        <w:rPr>
          <w:rFonts w:ascii="Times New Roman" w:hAnsi="Times New Roman"/>
          <w:sz w:val="24"/>
          <w:szCs w:val="24"/>
        </w:rPr>
        <w:t xml:space="preserve">Tabel </w:t>
      </w:r>
      <w:r w:rsidR="00D64C82">
        <w:rPr>
          <w:rFonts w:ascii="Times New Roman" w:hAnsi="Times New Roman"/>
          <w:sz w:val="24"/>
          <w:szCs w:val="24"/>
          <w:lang w:val="en-US"/>
        </w:rPr>
        <w:t>1</w:t>
      </w:r>
      <w:r w:rsidRPr="007E4BC1">
        <w:rPr>
          <w:rFonts w:ascii="Times New Roman" w:hAnsi="Times New Roman"/>
          <w:sz w:val="24"/>
          <w:szCs w:val="24"/>
        </w:rPr>
        <w:t xml:space="preserve">. </w:t>
      </w:r>
      <w:r w:rsidRPr="007E4BC1">
        <w:rPr>
          <w:rFonts w:ascii="Times New Roman" w:hAnsi="Times New Roman"/>
          <w:sz w:val="24"/>
          <w:szCs w:val="24"/>
        </w:rPr>
        <w:tab/>
        <w:t xml:space="preserve">Kadar Pb dan Cd (ppm) tajuk tanaman </w:t>
      </w:r>
      <w:r w:rsidRPr="007E4BC1">
        <w:rPr>
          <w:rFonts w:ascii="Times New Roman" w:hAnsi="Times New Roman"/>
          <w:i/>
          <w:sz w:val="24"/>
          <w:szCs w:val="24"/>
        </w:rPr>
        <w:t>Mucuna pruriens</w:t>
      </w:r>
      <w:r w:rsidRPr="007E4BC1">
        <w:rPr>
          <w:rFonts w:ascii="Times New Roman" w:hAnsi="Times New Roman"/>
          <w:sz w:val="24"/>
          <w:szCs w:val="24"/>
        </w:rPr>
        <w:t xml:space="preserve"> akibat pemberian mikoriza arbuskular, logam berat dan interaksinya.</w:t>
      </w:r>
    </w:p>
    <w:tbl>
      <w:tblPr>
        <w:tblStyle w:val="TableGrid"/>
        <w:tblW w:w="5032" w:type="dxa"/>
        <w:jc w:val="center"/>
        <w:tblInd w:w="2277" w:type="dxa"/>
        <w:tblLook w:val="04A0"/>
      </w:tblPr>
      <w:tblGrid>
        <w:gridCol w:w="1158"/>
        <w:gridCol w:w="1302"/>
        <w:gridCol w:w="1290"/>
        <w:gridCol w:w="1282"/>
      </w:tblGrid>
      <w:tr w:rsidR="00984A69" w:rsidRPr="00371F28" w:rsidTr="00371F28">
        <w:trPr>
          <w:jc w:val="center"/>
        </w:trPr>
        <w:tc>
          <w:tcPr>
            <w:tcW w:w="1158" w:type="dxa"/>
            <w:vMerge w:val="restart"/>
            <w:tcBorders>
              <w:top w:val="single" w:sz="4" w:space="0" w:color="auto"/>
              <w:left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Logam Berat</w:t>
            </w:r>
          </w:p>
          <w:p w:rsidR="00984A69" w:rsidRPr="00371F28" w:rsidRDefault="00984A69" w:rsidP="00E926C0">
            <w:pPr>
              <w:spacing w:line="360" w:lineRule="auto"/>
              <w:ind w:firstLine="567"/>
              <w:jc w:val="center"/>
              <w:rPr>
                <w:rFonts w:ascii="Times New Roman" w:eastAsia="Times New Roman" w:hAnsi="Times New Roman"/>
                <w:sz w:val="16"/>
                <w:szCs w:val="16"/>
              </w:rPr>
            </w:pPr>
          </w:p>
        </w:tc>
        <w:tc>
          <w:tcPr>
            <w:tcW w:w="2592" w:type="dxa"/>
            <w:gridSpan w:val="2"/>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eastAsia="Times New Roman" w:hAnsi="Times New Roman"/>
                <w:sz w:val="16"/>
                <w:szCs w:val="16"/>
              </w:rPr>
              <w:t>Mikoriza</w:t>
            </w:r>
          </w:p>
        </w:tc>
        <w:tc>
          <w:tcPr>
            <w:tcW w:w="1282" w:type="dxa"/>
            <w:vMerge w:val="restart"/>
            <w:tcBorders>
              <w:top w:val="single" w:sz="4" w:space="0" w:color="auto"/>
              <w:left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Rataan</w:t>
            </w:r>
          </w:p>
          <w:p w:rsidR="00984A69" w:rsidRPr="00371F28" w:rsidRDefault="00984A69" w:rsidP="00E926C0">
            <w:pPr>
              <w:spacing w:line="360" w:lineRule="auto"/>
              <w:ind w:firstLine="567"/>
              <w:jc w:val="center"/>
              <w:rPr>
                <w:rFonts w:ascii="Times New Roman" w:hAnsi="Times New Roman"/>
                <w:sz w:val="16"/>
                <w:szCs w:val="16"/>
              </w:rPr>
            </w:pPr>
          </w:p>
        </w:tc>
      </w:tr>
      <w:tr w:rsidR="00984A69" w:rsidRPr="00371F28" w:rsidTr="00371F28">
        <w:trPr>
          <w:jc w:val="center"/>
        </w:trPr>
        <w:tc>
          <w:tcPr>
            <w:tcW w:w="1158" w:type="dxa"/>
            <w:vMerge/>
            <w:tcBorders>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p>
        </w:tc>
        <w:tc>
          <w:tcPr>
            <w:tcW w:w="1302" w:type="dxa"/>
            <w:tcBorders>
              <w:top w:val="single" w:sz="4" w:space="0" w:color="auto"/>
              <w:left w:val="nil"/>
              <w:bottom w:val="nil"/>
              <w:right w:val="nil"/>
            </w:tcBorders>
            <w:vAlign w:val="center"/>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M</w:t>
            </w:r>
            <w:r w:rsidRPr="00371F28">
              <w:rPr>
                <w:rFonts w:ascii="Times New Roman" w:eastAsia="Times New Roman" w:hAnsi="Times New Roman"/>
                <w:sz w:val="16"/>
                <w:szCs w:val="16"/>
                <w:vertAlign w:val="subscript"/>
              </w:rPr>
              <w:t>0</w:t>
            </w:r>
          </w:p>
        </w:tc>
        <w:tc>
          <w:tcPr>
            <w:tcW w:w="1290" w:type="dxa"/>
            <w:tcBorders>
              <w:top w:val="single" w:sz="4" w:space="0" w:color="auto"/>
              <w:left w:val="nil"/>
              <w:bottom w:val="nil"/>
              <w:right w:val="nil"/>
            </w:tcBorders>
            <w:vAlign w:val="center"/>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M</w:t>
            </w:r>
            <w:r w:rsidRPr="00371F28">
              <w:rPr>
                <w:rFonts w:ascii="Times New Roman" w:eastAsia="Times New Roman" w:hAnsi="Times New Roman"/>
                <w:sz w:val="16"/>
                <w:szCs w:val="16"/>
                <w:vertAlign w:val="subscript"/>
              </w:rPr>
              <w:t>1</w:t>
            </w:r>
          </w:p>
        </w:tc>
        <w:tc>
          <w:tcPr>
            <w:tcW w:w="1282" w:type="dxa"/>
            <w:vMerge/>
            <w:tcBorders>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p>
        </w:tc>
      </w:tr>
      <w:tr w:rsidR="00984A69" w:rsidRPr="00371F28" w:rsidTr="00371F28">
        <w:trPr>
          <w:jc w:val="center"/>
        </w:trPr>
        <w:tc>
          <w:tcPr>
            <w:tcW w:w="1158" w:type="dxa"/>
            <w:tcBorders>
              <w:top w:val="single" w:sz="4" w:space="0" w:color="auto"/>
              <w:left w:val="nil"/>
              <w:bottom w:val="nil"/>
              <w:right w:val="nil"/>
            </w:tcBorders>
            <w:vAlign w:val="bottom"/>
          </w:tcPr>
          <w:p w:rsidR="00984A69" w:rsidRPr="00371F28" w:rsidRDefault="00984A69" w:rsidP="00E926C0">
            <w:pPr>
              <w:spacing w:line="360" w:lineRule="auto"/>
              <w:ind w:firstLine="567"/>
              <w:rPr>
                <w:rFonts w:ascii="Times New Roman" w:eastAsia="Times New Roman" w:hAnsi="Times New Roman"/>
                <w:sz w:val="16"/>
                <w:szCs w:val="16"/>
              </w:rPr>
            </w:pPr>
            <w:r w:rsidRPr="00371F28">
              <w:rPr>
                <w:rFonts w:ascii="Times New Roman" w:hAnsi="Times New Roman"/>
                <w:sz w:val="16"/>
                <w:szCs w:val="16"/>
              </w:rPr>
              <w:t>Pb Tajuk</w:t>
            </w:r>
          </w:p>
        </w:tc>
        <w:tc>
          <w:tcPr>
            <w:tcW w:w="2592" w:type="dxa"/>
            <w:gridSpan w:val="2"/>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ppm --------</w:t>
            </w:r>
          </w:p>
        </w:tc>
        <w:tc>
          <w:tcPr>
            <w:tcW w:w="1282" w:type="dxa"/>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p>
        </w:tc>
      </w:tr>
      <w:tr w:rsidR="00984A69" w:rsidRPr="00371F28" w:rsidTr="00371F28">
        <w:trPr>
          <w:jc w:val="center"/>
        </w:trPr>
        <w:tc>
          <w:tcPr>
            <w:tcW w:w="1158" w:type="dxa"/>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0</w:t>
            </w:r>
          </w:p>
        </w:tc>
        <w:tc>
          <w:tcPr>
            <w:tcW w:w="1302" w:type="dxa"/>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1.48</w:t>
            </w:r>
          </w:p>
        </w:tc>
        <w:tc>
          <w:tcPr>
            <w:tcW w:w="1290" w:type="dxa"/>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1.38</w:t>
            </w:r>
          </w:p>
        </w:tc>
        <w:tc>
          <w:tcPr>
            <w:tcW w:w="1282" w:type="dxa"/>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1.43 c</w:t>
            </w:r>
          </w:p>
        </w:tc>
      </w:tr>
      <w:tr w:rsidR="00984A69" w:rsidRPr="00371F28" w:rsidTr="00371F28">
        <w:trPr>
          <w:jc w:val="center"/>
        </w:trPr>
        <w:tc>
          <w:tcPr>
            <w:tcW w:w="1158"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1</w:t>
            </w:r>
          </w:p>
        </w:tc>
        <w:tc>
          <w:tcPr>
            <w:tcW w:w="130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37.53</w:t>
            </w:r>
          </w:p>
        </w:tc>
        <w:tc>
          <w:tcPr>
            <w:tcW w:w="1290"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41.33</w:t>
            </w:r>
          </w:p>
        </w:tc>
        <w:tc>
          <w:tcPr>
            <w:tcW w:w="128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39.43 b</w:t>
            </w:r>
          </w:p>
        </w:tc>
      </w:tr>
      <w:tr w:rsidR="00984A69" w:rsidRPr="00371F28" w:rsidTr="00371F28">
        <w:trPr>
          <w:jc w:val="center"/>
        </w:trPr>
        <w:tc>
          <w:tcPr>
            <w:tcW w:w="1158"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2</w:t>
            </w:r>
          </w:p>
        </w:tc>
        <w:tc>
          <w:tcPr>
            <w:tcW w:w="130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39.73</w:t>
            </w:r>
          </w:p>
        </w:tc>
        <w:tc>
          <w:tcPr>
            <w:tcW w:w="1290"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40.67</w:t>
            </w:r>
          </w:p>
        </w:tc>
        <w:tc>
          <w:tcPr>
            <w:tcW w:w="128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40.20 ab</w:t>
            </w:r>
          </w:p>
        </w:tc>
      </w:tr>
      <w:tr w:rsidR="00984A69" w:rsidRPr="00371F28" w:rsidTr="00371F28">
        <w:trPr>
          <w:jc w:val="center"/>
        </w:trPr>
        <w:tc>
          <w:tcPr>
            <w:tcW w:w="1158"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lastRenderedPageBreak/>
              <w:t>L</w:t>
            </w:r>
            <w:r w:rsidRPr="00371F28">
              <w:rPr>
                <w:rFonts w:ascii="Times New Roman" w:eastAsia="Times New Roman" w:hAnsi="Times New Roman"/>
                <w:sz w:val="16"/>
                <w:szCs w:val="16"/>
                <w:vertAlign w:val="subscript"/>
              </w:rPr>
              <w:t>3</w:t>
            </w:r>
          </w:p>
        </w:tc>
        <w:tc>
          <w:tcPr>
            <w:tcW w:w="130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45.47</w:t>
            </w:r>
          </w:p>
        </w:tc>
        <w:tc>
          <w:tcPr>
            <w:tcW w:w="1290"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40.73</w:t>
            </w:r>
          </w:p>
        </w:tc>
        <w:tc>
          <w:tcPr>
            <w:tcW w:w="128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43.10 a</w:t>
            </w:r>
          </w:p>
        </w:tc>
      </w:tr>
      <w:tr w:rsidR="00984A69" w:rsidRPr="00371F28" w:rsidTr="00371F28">
        <w:trPr>
          <w:jc w:val="center"/>
        </w:trPr>
        <w:tc>
          <w:tcPr>
            <w:tcW w:w="1158"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4</w:t>
            </w:r>
          </w:p>
        </w:tc>
        <w:tc>
          <w:tcPr>
            <w:tcW w:w="130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37.60</w:t>
            </w:r>
          </w:p>
        </w:tc>
        <w:tc>
          <w:tcPr>
            <w:tcW w:w="1290"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39.80</w:t>
            </w:r>
          </w:p>
        </w:tc>
        <w:tc>
          <w:tcPr>
            <w:tcW w:w="128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38.70 b</w:t>
            </w:r>
          </w:p>
        </w:tc>
      </w:tr>
      <w:tr w:rsidR="00984A69" w:rsidRPr="00371F28" w:rsidTr="00371F28">
        <w:trPr>
          <w:trHeight w:val="80"/>
          <w:jc w:val="center"/>
        </w:trPr>
        <w:tc>
          <w:tcPr>
            <w:tcW w:w="1158" w:type="dxa"/>
            <w:tcBorders>
              <w:top w:val="nil"/>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5</w:t>
            </w:r>
          </w:p>
        </w:tc>
        <w:tc>
          <w:tcPr>
            <w:tcW w:w="1302" w:type="dxa"/>
            <w:tcBorders>
              <w:top w:val="nil"/>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39.73</w:t>
            </w:r>
          </w:p>
        </w:tc>
        <w:tc>
          <w:tcPr>
            <w:tcW w:w="1290" w:type="dxa"/>
            <w:tcBorders>
              <w:top w:val="nil"/>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40.00</w:t>
            </w:r>
          </w:p>
        </w:tc>
        <w:tc>
          <w:tcPr>
            <w:tcW w:w="1282" w:type="dxa"/>
            <w:tcBorders>
              <w:top w:val="nil"/>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39.87 b</w:t>
            </w:r>
          </w:p>
        </w:tc>
      </w:tr>
      <w:tr w:rsidR="00984A69" w:rsidRPr="00371F28" w:rsidTr="00371F28">
        <w:trPr>
          <w:jc w:val="center"/>
        </w:trPr>
        <w:tc>
          <w:tcPr>
            <w:tcW w:w="1158" w:type="dxa"/>
            <w:tcBorders>
              <w:top w:val="single" w:sz="4" w:space="0" w:color="auto"/>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Rataan</w:t>
            </w:r>
          </w:p>
        </w:tc>
        <w:tc>
          <w:tcPr>
            <w:tcW w:w="1302" w:type="dxa"/>
            <w:tcBorders>
              <w:top w:val="single" w:sz="4" w:space="0" w:color="auto"/>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33.59</w:t>
            </w:r>
          </w:p>
        </w:tc>
        <w:tc>
          <w:tcPr>
            <w:tcW w:w="1290" w:type="dxa"/>
            <w:tcBorders>
              <w:top w:val="single" w:sz="4" w:space="0" w:color="auto"/>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33.99</w:t>
            </w:r>
          </w:p>
        </w:tc>
        <w:tc>
          <w:tcPr>
            <w:tcW w:w="1282" w:type="dxa"/>
            <w:tcBorders>
              <w:top w:val="single" w:sz="4" w:space="0" w:color="auto"/>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p>
        </w:tc>
      </w:tr>
      <w:tr w:rsidR="00984A69" w:rsidRPr="00371F28" w:rsidTr="00371F28">
        <w:trPr>
          <w:jc w:val="center"/>
        </w:trPr>
        <w:tc>
          <w:tcPr>
            <w:tcW w:w="1158" w:type="dxa"/>
            <w:tcBorders>
              <w:top w:val="single" w:sz="4" w:space="0" w:color="auto"/>
              <w:left w:val="nil"/>
              <w:bottom w:val="single" w:sz="4" w:space="0" w:color="auto"/>
              <w:right w:val="nil"/>
            </w:tcBorders>
            <w:vAlign w:val="bottom"/>
          </w:tcPr>
          <w:p w:rsidR="00984A69" w:rsidRPr="00371F28" w:rsidRDefault="00984A69" w:rsidP="00E926C0">
            <w:pPr>
              <w:spacing w:line="360" w:lineRule="auto"/>
              <w:ind w:firstLine="567"/>
              <w:rPr>
                <w:rFonts w:ascii="Times New Roman" w:eastAsia="Times New Roman" w:hAnsi="Times New Roman"/>
                <w:sz w:val="16"/>
                <w:szCs w:val="16"/>
              </w:rPr>
            </w:pPr>
            <w:r w:rsidRPr="00371F28">
              <w:rPr>
                <w:rFonts w:ascii="Times New Roman" w:hAnsi="Times New Roman"/>
                <w:sz w:val="16"/>
                <w:szCs w:val="16"/>
              </w:rPr>
              <w:t>Cd Tajuk</w:t>
            </w:r>
          </w:p>
        </w:tc>
        <w:tc>
          <w:tcPr>
            <w:tcW w:w="2592" w:type="dxa"/>
            <w:gridSpan w:val="2"/>
            <w:tcBorders>
              <w:top w:val="single" w:sz="4" w:space="0" w:color="auto"/>
              <w:left w:val="nil"/>
              <w:bottom w:val="single" w:sz="4" w:space="0" w:color="auto"/>
              <w:right w:val="nil"/>
            </w:tcBorders>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ppm --------</w:t>
            </w:r>
          </w:p>
        </w:tc>
        <w:tc>
          <w:tcPr>
            <w:tcW w:w="1282" w:type="dxa"/>
            <w:tcBorders>
              <w:top w:val="single" w:sz="4" w:space="0" w:color="auto"/>
              <w:left w:val="nil"/>
              <w:bottom w:val="single" w:sz="4" w:space="0" w:color="auto"/>
              <w:right w:val="nil"/>
            </w:tcBorders>
          </w:tcPr>
          <w:p w:rsidR="00984A69" w:rsidRPr="00371F28" w:rsidRDefault="00984A69" w:rsidP="00E926C0">
            <w:pPr>
              <w:spacing w:line="360" w:lineRule="auto"/>
              <w:ind w:firstLine="567"/>
              <w:jc w:val="center"/>
              <w:rPr>
                <w:rFonts w:ascii="Times New Roman" w:hAnsi="Times New Roman"/>
                <w:sz w:val="16"/>
                <w:szCs w:val="16"/>
              </w:rPr>
            </w:pPr>
          </w:p>
        </w:tc>
      </w:tr>
      <w:tr w:rsidR="00984A69" w:rsidRPr="00371F28" w:rsidTr="00371F28">
        <w:trPr>
          <w:jc w:val="center"/>
        </w:trPr>
        <w:tc>
          <w:tcPr>
            <w:tcW w:w="1158" w:type="dxa"/>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0</w:t>
            </w:r>
          </w:p>
        </w:tc>
        <w:tc>
          <w:tcPr>
            <w:tcW w:w="1302" w:type="dxa"/>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0.18</w:t>
            </w:r>
          </w:p>
        </w:tc>
        <w:tc>
          <w:tcPr>
            <w:tcW w:w="1290" w:type="dxa"/>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0.18</w:t>
            </w:r>
          </w:p>
        </w:tc>
        <w:tc>
          <w:tcPr>
            <w:tcW w:w="1282" w:type="dxa"/>
            <w:tcBorders>
              <w:top w:val="single" w:sz="4" w:space="0" w:color="auto"/>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0.18 c</w:t>
            </w:r>
          </w:p>
        </w:tc>
      </w:tr>
      <w:tr w:rsidR="00984A69" w:rsidRPr="00371F28" w:rsidTr="00371F28">
        <w:trPr>
          <w:jc w:val="center"/>
        </w:trPr>
        <w:tc>
          <w:tcPr>
            <w:tcW w:w="1158"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1</w:t>
            </w:r>
          </w:p>
        </w:tc>
        <w:tc>
          <w:tcPr>
            <w:tcW w:w="130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0.26</w:t>
            </w:r>
          </w:p>
        </w:tc>
        <w:tc>
          <w:tcPr>
            <w:tcW w:w="1290"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0.23</w:t>
            </w:r>
          </w:p>
        </w:tc>
        <w:tc>
          <w:tcPr>
            <w:tcW w:w="128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0.25 c</w:t>
            </w:r>
          </w:p>
        </w:tc>
      </w:tr>
      <w:tr w:rsidR="00984A69" w:rsidRPr="00371F28" w:rsidTr="00371F28">
        <w:trPr>
          <w:jc w:val="center"/>
        </w:trPr>
        <w:tc>
          <w:tcPr>
            <w:tcW w:w="1158"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2</w:t>
            </w:r>
          </w:p>
        </w:tc>
        <w:tc>
          <w:tcPr>
            <w:tcW w:w="130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0.16</w:t>
            </w:r>
          </w:p>
        </w:tc>
        <w:tc>
          <w:tcPr>
            <w:tcW w:w="1290"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0.23</w:t>
            </w:r>
          </w:p>
        </w:tc>
        <w:tc>
          <w:tcPr>
            <w:tcW w:w="128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0.19 c</w:t>
            </w:r>
          </w:p>
        </w:tc>
      </w:tr>
      <w:tr w:rsidR="00984A69" w:rsidRPr="00371F28" w:rsidTr="00371F28">
        <w:trPr>
          <w:jc w:val="center"/>
        </w:trPr>
        <w:tc>
          <w:tcPr>
            <w:tcW w:w="1158"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3</w:t>
            </w:r>
          </w:p>
        </w:tc>
        <w:tc>
          <w:tcPr>
            <w:tcW w:w="130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0.20</w:t>
            </w:r>
          </w:p>
        </w:tc>
        <w:tc>
          <w:tcPr>
            <w:tcW w:w="1290"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0.19</w:t>
            </w:r>
          </w:p>
        </w:tc>
        <w:tc>
          <w:tcPr>
            <w:tcW w:w="128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0.20 c</w:t>
            </w:r>
          </w:p>
        </w:tc>
      </w:tr>
      <w:tr w:rsidR="00984A69" w:rsidRPr="00371F28" w:rsidTr="00371F28">
        <w:trPr>
          <w:jc w:val="center"/>
        </w:trPr>
        <w:tc>
          <w:tcPr>
            <w:tcW w:w="1158"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4</w:t>
            </w:r>
          </w:p>
        </w:tc>
        <w:tc>
          <w:tcPr>
            <w:tcW w:w="130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20.60</w:t>
            </w:r>
          </w:p>
        </w:tc>
        <w:tc>
          <w:tcPr>
            <w:tcW w:w="1290"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25.20</w:t>
            </w:r>
          </w:p>
        </w:tc>
        <w:tc>
          <w:tcPr>
            <w:tcW w:w="1282" w:type="dxa"/>
            <w:tcBorders>
              <w:top w:val="nil"/>
              <w:left w:val="nil"/>
              <w:bottom w:val="nil"/>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22.90 b</w:t>
            </w:r>
          </w:p>
        </w:tc>
      </w:tr>
      <w:tr w:rsidR="00984A69" w:rsidRPr="00371F28" w:rsidTr="00371F28">
        <w:trPr>
          <w:jc w:val="center"/>
        </w:trPr>
        <w:tc>
          <w:tcPr>
            <w:tcW w:w="1158" w:type="dxa"/>
            <w:tcBorders>
              <w:top w:val="nil"/>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L</w:t>
            </w:r>
            <w:r w:rsidRPr="00371F28">
              <w:rPr>
                <w:rFonts w:ascii="Times New Roman" w:eastAsia="Times New Roman" w:hAnsi="Times New Roman"/>
                <w:sz w:val="16"/>
                <w:szCs w:val="16"/>
                <w:vertAlign w:val="subscript"/>
              </w:rPr>
              <w:t>5</w:t>
            </w:r>
          </w:p>
        </w:tc>
        <w:tc>
          <w:tcPr>
            <w:tcW w:w="1302" w:type="dxa"/>
            <w:tcBorders>
              <w:top w:val="nil"/>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27.73</w:t>
            </w:r>
          </w:p>
        </w:tc>
        <w:tc>
          <w:tcPr>
            <w:tcW w:w="1290" w:type="dxa"/>
            <w:tcBorders>
              <w:top w:val="nil"/>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31.86</w:t>
            </w:r>
          </w:p>
        </w:tc>
        <w:tc>
          <w:tcPr>
            <w:tcW w:w="1282" w:type="dxa"/>
            <w:tcBorders>
              <w:top w:val="nil"/>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29.80 a</w:t>
            </w:r>
          </w:p>
        </w:tc>
      </w:tr>
      <w:tr w:rsidR="00984A69" w:rsidRPr="00371F28" w:rsidTr="00371F28">
        <w:trPr>
          <w:jc w:val="center"/>
        </w:trPr>
        <w:tc>
          <w:tcPr>
            <w:tcW w:w="1158" w:type="dxa"/>
            <w:tcBorders>
              <w:top w:val="single" w:sz="4" w:space="0" w:color="auto"/>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eastAsia="Times New Roman" w:hAnsi="Times New Roman"/>
                <w:sz w:val="16"/>
                <w:szCs w:val="16"/>
              </w:rPr>
            </w:pPr>
            <w:r w:rsidRPr="00371F28">
              <w:rPr>
                <w:rFonts w:ascii="Times New Roman" w:eastAsia="Times New Roman" w:hAnsi="Times New Roman"/>
                <w:sz w:val="16"/>
                <w:szCs w:val="16"/>
              </w:rPr>
              <w:t>Rataan</w:t>
            </w:r>
          </w:p>
        </w:tc>
        <w:tc>
          <w:tcPr>
            <w:tcW w:w="1302" w:type="dxa"/>
            <w:tcBorders>
              <w:top w:val="single" w:sz="4" w:space="0" w:color="auto"/>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8.19 b</w:t>
            </w:r>
          </w:p>
        </w:tc>
        <w:tc>
          <w:tcPr>
            <w:tcW w:w="1290" w:type="dxa"/>
            <w:tcBorders>
              <w:top w:val="single" w:sz="4" w:space="0" w:color="auto"/>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r w:rsidRPr="00371F28">
              <w:rPr>
                <w:rFonts w:ascii="Times New Roman" w:hAnsi="Times New Roman"/>
                <w:sz w:val="16"/>
                <w:szCs w:val="16"/>
              </w:rPr>
              <w:t xml:space="preserve">     9.65 a</w:t>
            </w:r>
          </w:p>
        </w:tc>
        <w:tc>
          <w:tcPr>
            <w:tcW w:w="1282" w:type="dxa"/>
            <w:tcBorders>
              <w:top w:val="single" w:sz="4" w:space="0" w:color="auto"/>
              <w:left w:val="nil"/>
              <w:bottom w:val="single" w:sz="4" w:space="0" w:color="auto"/>
              <w:right w:val="nil"/>
            </w:tcBorders>
            <w:vAlign w:val="bottom"/>
          </w:tcPr>
          <w:p w:rsidR="00984A69" w:rsidRPr="00371F28" w:rsidRDefault="00984A69" w:rsidP="00E926C0">
            <w:pPr>
              <w:spacing w:line="360" w:lineRule="auto"/>
              <w:ind w:firstLine="567"/>
              <w:jc w:val="center"/>
              <w:rPr>
                <w:rFonts w:ascii="Times New Roman" w:hAnsi="Times New Roman"/>
                <w:sz w:val="16"/>
                <w:szCs w:val="16"/>
              </w:rPr>
            </w:pPr>
          </w:p>
        </w:tc>
      </w:tr>
    </w:tbl>
    <w:p w:rsidR="00984A69" w:rsidRDefault="00984A69" w:rsidP="00E926C0">
      <w:pPr>
        <w:spacing w:after="300" w:line="360" w:lineRule="auto"/>
        <w:ind w:firstLine="567"/>
        <w:jc w:val="both"/>
        <w:rPr>
          <w:rFonts w:ascii="Times New Roman" w:hAnsi="Times New Roman"/>
          <w:iCs/>
          <w:sz w:val="20"/>
          <w:szCs w:val="20"/>
          <w:lang w:val="en-US"/>
        </w:rPr>
      </w:pPr>
      <w:r w:rsidRPr="007E4BC1">
        <w:rPr>
          <w:rFonts w:ascii="Times New Roman" w:hAnsi="Times New Roman"/>
          <w:sz w:val="20"/>
          <w:szCs w:val="20"/>
        </w:rPr>
        <w:t>Keterangan:</w:t>
      </w:r>
      <w:r w:rsidRPr="007E4BC1">
        <w:rPr>
          <w:rFonts w:ascii="Times New Roman" w:hAnsi="Times New Roman"/>
          <w:sz w:val="20"/>
          <w:szCs w:val="20"/>
        </w:rPr>
        <w:tab/>
        <w:t xml:space="preserve">Angka yang diikuti oleh huruf yang berbeda pada kolom dan baris yang sama menunjukkan perbedaan nyata pada taraf 5% menurut uji DMRT. Perlakuan </w:t>
      </w:r>
      <w:r w:rsidRPr="007E4BC1">
        <w:rPr>
          <w:rFonts w:ascii="Times New Roman" w:eastAsia="Times New Roman" w:hAnsi="Times New Roman"/>
          <w:sz w:val="20"/>
          <w:szCs w:val="20"/>
        </w:rPr>
        <w:t>M</w:t>
      </w:r>
      <w:r w:rsidRPr="007E4BC1">
        <w:rPr>
          <w:rFonts w:ascii="Times New Roman" w:eastAsia="Times New Roman" w:hAnsi="Times New Roman"/>
          <w:sz w:val="20"/>
          <w:szCs w:val="20"/>
          <w:vertAlign w:val="subscript"/>
        </w:rPr>
        <w:t>0</w:t>
      </w:r>
      <w:r w:rsidRPr="007E4BC1">
        <w:rPr>
          <w:rFonts w:ascii="Times New Roman" w:eastAsia="Times New Roman" w:hAnsi="Times New Roman"/>
          <w:sz w:val="20"/>
          <w:szCs w:val="20"/>
        </w:rPr>
        <w:t>= tanpa MA, M</w:t>
      </w:r>
      <w:r w:rsidRPr="007E4BC1">
        <w:rPr>
          <w:rFonts w:ascii="Times New Roman" w:eastAsia="Times New Roman" w:hAnsi="Times New Roman"/>
          <w:sz w:val="20"/>
          <w:szCs w:val="20"/>
          <w:vertAlign w:val="subscript"/>
        </w:rPr>
        <w:t>1</w:t>
      </w:r>
      <w:r w:rsidRPr="007E4BC1">
        <w:rPr>
          <w:rFonts w:ascii="Times New Roman" w:eastAsia="Times New Roman" w:hAnsi="Times New Roman"/>
          <w:sz w:val="20"/>
          <w:szCs w:val="20"/>
        </w:rPr>
        <w:t xml:space="preserve">= pemberian MA, </w:t>
      </w:r>
      <w:r w:rsidRPr="007E4BC1">
        <w:rPr>
          <w:rFonts w:ascii="Times New Roman" w:hAnsi="Times New Roman"/>
          <w:iCs/>
          <w:sz w:val="20"/>
          <w:szCs w:val="20"/>
        </w:rPr>
        <w:t>L</w:t>
      </w:r>
      <w:r w:rsidRPr="007E4BC1">
        <w:rPr>
          <w:rFonts w:ascii="Times New Roman" w:hAnsi="Times New Roman"/>
          <w:iCs/>
          <w:sz w:val="20"/>
          <w:szCs w:val="20"/>
          <w:vertAlign w:val="subscript"/>
        </w:rPr>
        <w:t>0</w:t>
      </w:r>
      <w:r w:rsidRPr="007E4BC1">
        <w:rPr>
          <w:rFonts w:ascii="Times New Roman" w:hAnsi="Times New Roman"/>
          <w:iCs/>
          <w:sz w:val="20"/>
          <w:szCs w:val="20"/>
        </w:rPr>
        <w:t>= tanpa logam berat, L</w:t>
      </w:r>
      <w:r w:rsidRPr="007E4BC1">
        <w:rPr>
          <w:rFonts w:ascii="Times New Roman" w:hAnsi="Times New Roman"/>
          <w:iCs/>
          <w:sz w:val="20"/>
          <w:szCs w:val="20"/>
          <w:vertAlign w:val="subscript"/>
        </w:rPr>
        <w:t xml:space="preserve"> 1</w:t>
      </w:r>
      <w:r w:rsidRPr="007E4BC1">
        <w:rPr>
          <w:rFonts w:ascii="Times New Roman" w:hAnsi="Times New Roman"/>
          <w:iCs/>
          <w:sz w:val="20"/>
          <w:szCs w:val="20"/>
        </w:rPr>
        <w:t>= 400 ppm Pb, L</w:t>
      </w:r>
      <w:r w:rsidRPr="007E4BC1">
        <w:rPr>
          <w:rFonts w:ascii="Times New Roman" w:hAnsi="Times New Roman"/>
          <w:iCs/>
          <w:sz w:val="20"/>
          <w:szCs w:val="20"/>
          <w:vertAlign w:val="subscript"/>
        </w:rPr>
        <w:t xml:space="preserve"> 2</w:t>
      </w:r>
      <w:r w:rsidRPr="007E4BC1">
        <w:rPr>
          <w:rFonts w:ascii="Times New Roman" w:hAnsi="Times New Roman"/>
          <w:iCs/>
          <w:sz w:val="20"/>
          <w:szCs w:val="20"/>
        </w:rPr>
        <w:t>= 600 ppm Pb, L</w:t>
      </w:r>
      <w:r w:rsidRPr="007E4BC1">
        <w:rPr>
          <w:rFonts w:ascii="Times New Roman" w:hAnsi="Times New Roman"/>
          <w:iCs/>
          <w:sz w:val="20"/>
          <w:szCs w:val="20"/>
          <w:vertAlign w:val="subscript"/>
        </w:rPr>
        <w:t xml:space="preserve"> 3</w:t>
      </w:r>
      <w:r w:rsidRPr="007E4BC1">
        <w:rPr>
          <w:rFonts w:ascii="Times New Roman" w:hAnsi="Times New Roman"/>
          <w:iCs/>
          <w:sz w:val="20"/>
          <w:szCs w:val="20"/>
        </w:rPr>
        <w:t>= 800 ppm Pb, L</w:t>
      </w:r>
      <w:r w:rsidRPr="007E4BC1">
        <w:rPr>
          <w:rFonts w:ascii="Times New Roman" w:hAnsi="Times New Roman"/>
          <w:iCs/>
          <w:sz w:val="20"/>
          <w:szCs w:val="20"/>
          <w:vertAlign w:val="subscript"/>
        </w:rPr>
        <w:t xml:space="preserve"> 4</w:t>
      </w:r>
      <w:r w:rsidRPr="007E4BC1">
        <w:rPr>
          <w:rFonts w:ascii="Times New Roman" w:hAnsi="Times New Roman"/>
          <w:iCs/>
          <w:sz w:val="20"/>
          <w:szCs w:val="20"/>
        </w:rPr>
        <w:t>= 400 ppm Pb + 70 ppm Cd, L</w:t>
      </w:r>
      <w:r w:rsidRPr="007E4BC1">
        <w:rPr>
          <w:rFonts w:ascii="Times New Roman" w:hAnsi="Times New Roman"/>
          <w:iCs/>
          <w:sz w:val="20"/>
          <w:szCs w:val="20"/>
          <w:vertAlign w:val="subscript"/>
        </w:rPr>
        <w:t xml:space="preserve"> 5</w:t>
      </w:r>
      <w:r w:rsidRPr="007E4BC1">
        <w:rPr>
          <w:rFonts w:ascii="Times New Roman" w:hAnsi="Times New Roman"/>
          <w:iCs/>
          <w:sz w:val="20"/>
          <w:szCs w:val="20"/>
        </w:rPr>
        <w:t>= 600 ppm Pb + 105 ppm Cd.</w:t>
      </w:r>
    </w:p>
    <w:p w:rsidR="00DE32FD" w:rsidRDefault="00DE32FD" w:rsidP="00E926C0">
      <w:pPr>
        <w:pStyle w:val="ListParagraph"/>
        <w:spacing w:line="360" w:lineRule="auto"/>
        <w:ind w:left="0" w:right="49" w:firstLine="567"/>
        <w:rPr>
          <w:rFonts w:ascii="Times New Roman" w:hAnsi="Times New Roman"/>
          <w:sz w:val="24"/>
          <w:szCs w:val="24"/>
          <w:lang w:val="en-US"/>
        </w:rPr>
      </w:pPr>
      <w:r w:rsidRPr="007E4BC1">
        <w:rPr>
          <w:rFonts w:ascii="Times New Roman" w:hAnsi="Times New Roman"/>
          <w:sz w:val="24"/>
          <w:szCs w:val="24"/>
        </w:rPr>
        <w:t>Pada perlakuan tunggal Pb (L</w:t>
      </w:r>
      <w:r w:rsidRPr="007E4BC1">
        <w:rPr>
          <w:rFonts w:ascii="Times New Roman" w:hAnsi="Times New Roman"/>
          <w:sz w:val="24"/>
          <w:szCs w:val="24"/>
          <w:vertAlign w:val="subscript"/>
        </w:rPr>
        <w:t>1</w:t>
      </w:r>
      <w:r w:rsidRPr="007E4BC1">
        <w:rPr>
          <w:rFonts w:ascii="Times New Roman" w:hAnsi="Times New Roman"/>
          <w:sz w:val="24"/>
          <w:szCs w:val="24"/>
        </w:rPr>
        <w:t>, L</w:t>
      </w:r>
      <w:r w:rsidRPr="007E4BC1">
        <w:rPr>
          <w:rFonts w:ascii="Times New Roman" w:hAnsi="Times New Roman"/>
          <w:sz w:val="24"/>
          <w:szCs w:val="24"/>
          <w:vertAlign w:val="subscript"/>
        </w:rPr>
        <w:t>2</w:t>
      </w:r>
      <w:r w:rsidRPr="007E4BC1">
        <w:rPr>
          <w:rFonts w:ascii="Times New Roman" w:hAnsi="Times New Roman"/>
          <w:sz w:val="24"/>
          <w:szCs w:val="24"/>
        </w:rPr>
        <w:t xml:space="preserve"> dan L</w:t>
      </w:r>
      <w:r w:rsidRPr="007E4BC1">
        <w:rPr>
          <w:rFonts w:ascii="Times New Roman" w:hAnsi="Times New Roman"/>
          <w:sz w:val="24"/>
          <w:szCs w:val="24"/>
          <w:vertAlign w:val="subscript"/>
        </w:rPr>
        <w:t>3</w:t>
      </w:r>
      <w:r w:rsidRPr="007E4BC1">
        <w:rPr>
          <w:rFonts w:ascii="Times New Roman" w:hAnsi="Times New Roman"/>
          <w:sz w:val="24"/>
          <w:szCs w:val="24"/>
        </w:rPr>
        <w:t>), kadar Pb tajuk tertinggi terdapat pada L</w:t>
      </w:r>
      <w:r w:rsidRPr="007E4BC1">
        <w:rPr>
          <w:rFonts w:ascii="Times New Roman" w:hAnsi="Times New Roman"/>
          <w:sz w:val="24"/>
          <w:szCs w:val="24"/>
          <w:vertAlign w:val="subscript"/>
        </w:rPr>
        <w:t>3</w:t>
      </w:r>
      <w:r w:rsidRPr="007E4BC1">
        <w:rPr>
          <w:rFonts w:ascii="Times New Roman" w:hAnsi="Times New Roman"/>
          <w:sz w:val="24"/>
          <w:szCs w:val="24"/>
        </w:rPr>
        <w:t>. Pada perlakuan kombinasi Pb dan Cd (L</w:t>
      </w:r>
      <w:r w:rsidRPr="007E4BC1">
        <w:rPr>
          <w:rFonts w:ascii="Times New Roman" w:hAnsi="Times New Roman"/>
          <w:sz w:val="24"/>
          <w:szCs w:val="24"/>
          <w:vertAlign w:val="subscript"/>
        </w:rPr>
        <w:t>4</w:t>
      </w:r>
      <w:r w:rsidRPr="007E4BC1">
        <w:rPr>
          <w:rFonts w:ascii="Times New Roman" w:hAnsi="Times New Roman"/>
          <w:sz w:val="24"/>
          <w:szCs w:val="24"/>
        </w:rPr>
        <w:t xml:space="preserve"> dan L</w:t>
      </w:r>
      <w:r w:rsidRPr="007E4BC1">
        <w:rPr>
          <w:rFonts w:ascii="Times New Roman" w:hAnsi="Times New Roman"/>
          <w:sz w:val="24"/>
          <w:szCs w:val="24"/>
          <w:vertAlign w:val="subscript"/>
        </w:rPr>
        <w:t>5</w:t>
      </w:r>
      <w:r w:rsidRPr="007E4BC1">
        <w:rPr>
          <w:rFonts w:ascii="Times New Roman" w:hAnsi="Times New Roman"/>
          <w:sz w:val="24"/>
          <w:szCs w:val="24"/>
        </w:rPr>
        <w:t>), kadar tertinggi Pb terdapat pada L</w:t>
      </w:r>
      <w:r w:rsidRPr="007E4BC1">
        <w:rPr>
          <w:rFonts w:ascii="Times New Roman" w:hAnsi="Times New Roman"/>
          <w:sz w:val="24"/>
          <w:szCs w:val="24"/>
          <w:vertAlign w:val="subscript"/>
        </w:rPr>
        <w:t>5</w:t>
      </w:r>
      <w:r w:rsidRPr="007E4BC1">
        <w:rPr>
          <w:rFonts w:ascii="Times New Roman" w:hAnsi="Times New Roman"/>
          <w:sz w:val="24"/>
          <w:szCs w:val="24"/>
        </w:rPr>
        <w:t>. Kadar Pb tajuk pada L</w:t>
      </w:r>
      <w:r w:rsidRPr="007E4BC1">
        <w:rPr>
          <w:rFonts w:ascii="Times New Roman" w:hAnsi="Times New Roman"/>
          <w:sz w:val="24"/>
          <w:szCs w:val="24"/>
          <w:vertAlign w:val="subscript"/>
        </w:rPr>
        <w:t>3</w:t>
      </w:r>
      <w:r w:rsidRPr="007E4BC1">
        <w:rPr>
          <w:rFonts w:ascii="Times New Roman" w:hAnsi="Times New Roman"/>
          <w:sz w:val="24"/>
          <w:szCs w:val="24"/>
        </w:rPr>
        <w:t xml:space="preserve"> berbeda nyata dengan perlakuan lainnya.Pada perlakuan L</w:t>
      </w:r>
      <w:r w:rsidRPr="007E4BC1">
        <w:rPr>
          <w:rFonts w:ascii="Times New Roman" w:hAnsi="Times New Roman"/>
          <w:sz w:val="24"/>
          <w:szCs w:val="24"/>
          <w:vertAlign w:val="subscript"/>
        </w:rPr>
        <w:t>4</w:t>
      </w:r>
      <w:r w:rsidRPr="007E4BC1">
        <w:rPr>
          <w:rFonts w:ascii="Times New Roman" w:hAnsi="Times New Roman"/>
          <w:sz w:val="24"/>
          <w:szCs w:val="24"/>
        </w:rPr>
        <w:t xml:space="preserve"> dan L</w:t>
      </w:r>
      <w:r w:rsidRPr="007E4BC1">
        <w:rPr>
          <w:rFonts w:ascii="Times New Roman" w:hAnsi="Times New Roman"/>
          <w:sz w:val="24"/>
          <w:szCs w:val="24"/>
          <w:vertAlign w:val="subscript"/>
        </w:rPr>
        <w:t xml:space="preserve">5 </w:t>
      </w:r>
      <w:r w:rsidRPr="007E4BC1">
        <w:rPr>
          <w:rFonts w:ascii="Times New Roman" w:hAnsi="Times New Roman"/>
          <w:sz w:val="24"/>
          <w:szCs w:val="24"/>
        </w:rPr>
        <w:t>(pemberian logam Cd), diperoleh bahwa terdapat peningkatan kadar Cd dalam tajuk dengan semakin tingginya kadar Cd yang diberikan. Kadar Cd pada tajuk tanaman pada perlakuan L</w:t>
      </w:r>
      <w:r w:rsidRPr="007E4BC1">
        <w:rPr>
          <w:rFonts w:ascii="Times New Roman" w:hAnsi="Times New Roman"/>
          <w:sz w:val="24"/>
          <w:szCs w:val="24"/>
          <w:vertAlign w:val="subscript"/>
        </w:rPr>
        <w:t>4</w:t>
      </w:r>
      <w:r w:rsidRPr="007E4BC1">
        <w:rPr>
          <w:rFonts w:ascii="Times New Roman" w:hAnsi="Times New Roman"/>
          <w:sz w:val="24"/>
          <w:szCs w:val="24"/>
        </w:rPr>
        <w:t xml:space="preserve"> dan L</w:t>
      </w:r>
      <w:r w:rsidRPr="007E4BC1">
        <w:rPr>
          <w:rFonts w:ascii="Times New Roman" w:hAnsi="Times New Roman"/>
          <w:sz w:val="24"/>
          <w:szCs w:val="24"/>
          <w:vertAlign w:val="subscript"/>
        </w:rPr>
        <w:t xml:space="preserve">5 </w:t>
      </w:r>
      <w:r w:rsidRPr="007E4BC1">
        <w:rPr>
          <w:rFonts w:ascii="Times New Roman" w:hAnsi="Times New Roman"/>
          <w:sz w:val="24"/>
          <w:szCs w:val="24"/>
        </w:rPr>
        <w:t>berbeda secara nyata. Kadar Cd tertinggi terdapat pada L</w:t>
      </w:r>
      <w:r w:rsidRPr="007E4BC1">
        <w:rPr>
          <w:rFonts w:ascii="Times New Roman" w:hAnsi="Times New Roman"/>
          <w:sz w:val="24"/>
          <w:szCs w:val="24"/>
          <w:vertAlign w:val="subscript"/>
        </w:rPr>
        <w:t>5</w:t>
      </w:r>
      <w:r w:rsidRPr="007E4BC1">
        <w:rPr>
          <w:rFonts w:ascii="Times New Roman" w:hAnsi="Times New Roman"/>
          <w:sz w:val="24"/>
          <w:szCs w:val="24"/>
        </w:rPr>
        <w:t>.</w:t>
      </w:r>
    </w:p>
    <w:p w:rsidR="00D64C82" w:rsidRDefault="0076141F" w:rsidP="00E926C0">
      <w:pPr>
        <w:pStyle w:val="ListParagraph"/>
        <w:spacing w:line="360" w:lineRule="auto"/>
        <w:ind w:left="0" w:right="49" w:firstLine="567"/>
        <w:rPr>
          <w:rFonts w:ascii="Times New Roman" w:hAnsi="Times New Roman"/>
          <w:sz w:val="24"/>
          <w:szCs w:val="24"/>
        </w:rPr>
      </w:pPr>
      <w:r w:rsidRPr="007E4BC1">
        <w:rPr>
          <w:rFonts w:ascii="Times New Roman" w:hAnsi="Times New Roman"/>
          <w:sz w:val="24"/>
          <w:szCs w:val="24"/>
        </w:rPr>
        <w:t xml:space="preserve">Faktor perlakuan MA tidak berpengaruh terhadap kadar Pb tajuk </w:t>
      </w:r>
      <w:r w:rsidRPr="007E4BC1">
        <w:rPr>
          <w:rFonts w:ascii="Times New Roman" w:hAnsi="Times New Roman"/>
          <w:sz w:val="24"/>
          <w:szCs w:val="24"/>
        </w:rPr>
        <w:lastRenderedPageBreak/>
        <w:t xml:space="preserve">tanaman </w:t>
      </w:r>
      <w:r w:rsidRPr="007E4BC1">
        <w:rPr>
          <w:rFonts w:ascii="Times New Roman" w:hAnsi="Times New Roman"/>
          <w:i/>
          <w:sz w:val="24"/>
          <w:szCs w:val="24"/>
        </w:rPr>
        <w:t>M. pruriens</w:t>
      </w:r>
      <w:r w:rsidRPr="007E4BC1">
        <w:rPr>
          <w:rFonts w:ascii="Times New Roman" w:hAnsi="Times New Roman"/>
          <w:sz w:val="24"/>
          <w:szCs w:val="24"/>
        </w:rPr>
        <w:t xml:space="preserve"> secara nyata akan tetapi berpengaruh terhadap kadar </w:t>
      </w:r>
      <w:r>
        <w:rPr>
          <w:rFonts w:ascii="Times New Roman" w:hAnsi="Times New Roman"/>
          <w:sz w:val="24"/>
          <w:szCs w:val="24"/>
        </w:rPr>
        <w:t>Cd tajuk tanaman</w:t>
      </w:r>
      <w:r w:rsidRPr="007E4BC1">
        <w:rPr>
          <w:rFonts w:ascii="Times New Roman" w:hAnsi="Times New Roman"/>
          <w:sz w:val="24"/>
          <w:szCs w:val="24"/>
        </w:rPr>
        <w:t>. Perlakuan pemberian MA (M</w:t>
      </w:r>
      <w:r w:rsidRPr="007E4BC1">
        <w:rPr>
          <w:rFonts w:ascii="Times New Roman" w:hAnsi="Times New Roman"/>
          <w:sz w:val="24"/>
          <w:szCs w:val="24"/>
          <w:vertAlign w:val="subscript"/>
        </w:rPr>
        <w:t>1</w:t>
      </w:r>
      <w:r w:rsidRPr="007E4BC1">
        <w:rPr>
          <w:rFonts w:ascii="Times New Roman" w:hAnsi="Times New Roman"/>
          <w:sz w:val="24"/>
          <w:szCs w:val="24"/>
        </w:rPr>
        <w:t>) mampu meningkatkan kadar Pb dan Cd pada tajuk tanaman jika dibandingkan dengan perlakuan tanpa MA (M</w:t>
      </w:r>
      <w:r w:rsidRPr="007E4BC1">
        <w:rPr>
          <w:rFonts w:ascii="Times New Roman" w:hAnsi="Times New Roman"/>
          <w:sz w:val="24"/>
          <w:szCs w:val="24"/>
          <w:vertAlign w:val="subscript"/>
        </w:rPr>
        <w:t>0</w:t>
      </w:r>
      <w:r>
        <w:rPr>
          <w:rFonts w:ascii="Times New Roman" w:hAnsi="Times New Roman"/>
          <w:sz w:val="24"/>
          <w:szCs w:val="24"/>
        </w:rPr>
        <w:t>)</w:t>
      </w:r>
      <w:r>
        <w:rPr>
          <w:rFonts w:ascii="Times New Roman" w:hAnsi="Times New Roman"/>
          <w:sz w:val="24"/>
          <w:szCs w:val="24"/>
          <w:lang w:val="en-US"/>
        </w:rPr>
        <w:t>.</w:t>
      </w:r>
    </w:p>
    <w:p w:rsidR="00E27C17" w:rsidRPr="00E27C17" w:rsidRDefault="00E27C17" w:rsidP="00E926C0">
      <w:pPr>
        <w:pStyle w:val="ListParagraph"/>
        <w:spacing w:line="360" w:lineRule="auto"/>
        <w:ind w:left="0" w:right="49" w:firstLine="567"/>
        <w:rPr>
          <w:rFonts w:ascii="Times New Roman" w:hAnsi="Times New Roman"/>
          <w:sz w:val="24"/>
          <w:szCs w:val="24"/>
        </w:rPr>
      </w:pPr>
    </w:p>
    <w:p w:rsidR="00D64C82" w:rsidRPr="00E27C17" w:rsidRDefault="00D64C82" w:rsidP="00E926C0">
      <w:pPr>
        <w:pStyle w:val="ListParagraph"/>
        <w:spacing w:before="200" w:line="360" w:lineRule="auto"/>
        <w:ind w:left="567"/>
        <w:rPr>
          <w:rFonts w:ascii="Times New Roman" w:hAnsi="Times New Roman"/>
          <w:b/>
          <w:sz w:val="24"/>
          <w:szCs w:val="24"/>
          <w:lang w:val="en-US"/>
        </w:rPr>
      </w:pPr>
      <w:r>
        <w:rPr>
          <w:rFonts w:ascii="Times New Roman" w:hAnsi="Times New Roman"/>
          <w:b/>
          <w:sz w:val="24"/>
          <w:szCs w:val="24"/>
          <w:lang w:val="en-US"/>
        </w:rPr>
        <w:t xml:space="preserve">2. </w:t>
      </w:r>
      <w:r>
        <w:rPr>
          <w:rFonts w:ascii="Times New Roman" w:hAnsi="Times New Roman"/>
          <w:b/>
          <w:sz w:val="24"/>
          <w:szCs w:val="24"/>
        </w:rPr>
        <w:t>Kadar Pb dan Cd (ppm)</w:t>
      </w:r>
      <w:r w:rsidRPr="007E4BC1">
        <w:rPr>
          <w:rFonts w:ascii="Times New Roman" w:hAnsi="Times New Roman"/>
          <w:b/>
          <w:sz w:val="24"/>
          <w:szCs w:val="24"/>
        </w:rPr>
        <w:t xml:space="preserve"> Akar Tanaman </w:t>
      </w:r>
      <w:r w:rsidRPr="007E4BC1">
        <w:rPr>
          <w:rFonts w:ascii="Times New Roman" w:hAnsi="Times New Roman"/>
          <w:b/>
          <w:i/>
          <w:sz w:val="24"/>
          <w:szCs w:val="24"/>
        </w:rPr>
        <w:t>Mucuna pruriens</w:t>
      </w:r>
    </w:p>
    <w:p w:rsidR="00D64C82" w:rsidRPr="00DE32FD" w:rsidRDefault="00D64C82" w:rsidP="00E926C0">
      <w:pPr>
        <w:pStyle w:val="ListParagraph"/>
        <w:spacing w:line="360" w:lineRule="auto"/>
        <w:ind w:left="0" w:right="49" w:firstLine="567"/>
        <w:rPr>
          <w:rFonts w:ascii="Times New Roman" w:hAnsi="Times New Roman"/>
          <w:sz w:val="24"/>
          <w:szCs w:val="24"/>
          <w:lang w:val="en-US"/>
        </w:rPr>
      </w:pPr>
      <w:r w:rsidRPr="007E4BC1">
        <w:rPr>
          <w:rFonts w:ascii="Times New Roman" w:hAnsi="Times New Roman"/>
          <w:sz w:val="24"/>
          <w:szCs w:val="24"/>
        </w:rPr>
        <w:t xml:space="preserve">Interaksi perlakuan MA dan logam berat tidak berpengaruh terhadap kadar Pb dan Cd akar tanaman </w:t>
      </w:r>
      <w:r w:rsidRPr="007E4BC1">
        <w:rPr>
          <w:rFonts w:ascii="Times New Roman" w:hAnsi="Times New Roman"/>
          <w:i/>
          <w:sz w:val="24"/>
          <w:szCs w:val="24"/>
        </w:rPr>
        <w:t>M. pruriens</w:t>
      </w:r>
      <w:r w:rsidRPr="007E4BC1">
        <w:rPr>
          <w:rFonts w:ascii="Times New Roman" w:hAnsi="Times New Roman"/>
          <w:sz w:val="24"/>
          <w:szCs w:val="24"/>
        </w:rPr>
        <w:t xml:space="preserve"> secara nyata namun faktor perlakuan logam berat meningkatkan kadar Pb dan Cd akar tanaman </w:t>
      </w:r>
      <w:r w:rsidRPr="007E4BC1">
        <w:rPr>
          <w:rFonts w:ascii="Times New Roman" w:hAnsi="Times New Roman"/>
          <w:i/>
          <w:sz w:val="24"/>
          <w:szCs w:val="24"/>
        </w:rPr>
        <w:t>M. pruriens</w:t>
      </w:r>
      <w:r w:rsidRPr="007E4BC1">
        <w:rPr>
          <w:rFonts w:ascii="Times New Roman" w:hAnsi="Times New Roman"/>
          <w:sz w:val="24"/>
          <w:szCs w:val="24"/>
        </w:rPr>
        <w:t xml:space="preserve"> secara nyata. Kadar Pb dan Cd akar tanaman </w:t>
      </w:r>
      <w:r w:rsidRPr="007E4BC1">
        <w:rPr>
          <w:rFonts w:ascii="Times New Roman" w:hAnsi="Times New Roman"/>
          <w:i/>
          <w:sz w:val="24"/>
          <w:szCs w:val="24"/>
        </w:rPr>
        <w:t>M. pruriens</w:t>
      </w:r>
      <w:r w:rsidRPr="007E4BC1">
        <w:rPr>
          <w:rFonts w:ascii="Times New Roman" w:hAnsi="Times New Roman"/>
          <w:sz w:val="24"/>
          <w:szCs w:val="24"/>
        </w:rPr>
        <w:t xml:space="preserve"> disajikan pada Tabel </w:t>
      </w:r>
      <w:r w:rsidRPr="007E4BC1">
        <w:rPr>
          <w:rFonts w:ascii="Times New Roman" w:hAnsi="Times New Roman"/>
          <w:sz w:val="24"/>
          <w:szCs w:val="24"/>
          <w:lang w:val="en-US"/>
        </w:rPr>
        <w:t>2</w:t>
      </w:r>
      <w:r w:rsidRPr="007E4BC1">
        <w:rPr>
          <w:rFonts w:ascii="Times New Roman" w:hAnsi="Times New Roman"/>
          <w:sz w:val="24"/>
          <w:szCs w:val="24"/>
        </w:rPr>
        <w:t xml:space="preserve"> di bawah.Pada Tabel dapat dilihat bahwa kadar logam berat di dalam akar tanaman </w:t>
      </w:r>
      <w:r w:rsidRPr="007E4BC1">
        <w:rPr>
          <w:rFonts w:ascii="Times New Roman" w:hAnsi="Times New Roman"/>
          <w:i/>
          <w:sz w:val="24"/>
          <w:szCs w:val="24"/>
        </w:rPr>
        <w:t>M. pruriens</w:t>
      </w:r>
      <w:r w:rsidRPr="007E4BC1">
        <w:rPr>
          <w:rFonts w:ascii="Times New Roman" w:hAnsi="Times New Roman"/>
          <w:sz w:val="24"/>
          <w:szCs w:val="24"/>
        </w:rPr>
        <w:t xml:space="preserve"> cenderung meningkat dengan semakin tingginya kadar logam berat yang diberikan. </w:t>
      </w:r>
    </w:p>
    <w:p w:rsidR="00D64C82" w:rsidRPr="00D64C82" w:rsidRDefault="00D64C82" w:rsidP="00E926C0">
      <w:pPr>
        <w:spacing w:after="300" w:line="360" w:lineRule="auto"/>
        <w:ind w:firstLine="567"/>
        <w:jc w:val="both"/>
        <w:rPr>
          <w:rFonts w:ascii="Times New Roman" w:hAnsi="Times New Roman"/>
          <w:sz w:val="20"/>
          <w:szCs w:val="20"/>
          <w:lang w:val="en-US"/>
        </w:rPr>
      </w:pPr>
      <w:r w:rsidRPr="007E4BC1">
        <w:rPr>
          <w:rFonts w:ascii="Times New Roman" w:hAnsi="Times New Roman"/>
          <w:sz w:val="24"/>
          <w:szCs w:val="24"/>
        </w:rPr>
        <w:t xml:space="preserve">Tabel </w:t>
      </w:r>
      <w:r>
        <w:rPr>
          <w:rFonts w:ascii="Times New Roman" w:hAnsi="Times New Roman"/>
          <w:sz w:val="24"/>
          <w:szCs w:val="24"/>
          <w:lang w:val="en-US"/>
        </w:rPr>
        <w:t>2</w:t>
      </w:r>
      <w:r>
        <w:rPr>
          <w:rFonts w:ascii="Times New Roman" w:hAnsi="Times New Roman"/>
          <w:sz w:val="24"/>
          <w:szCs w:val="24"/>
        </w:rPr>
        <w:t xml:space="preserve">. </w:t>
      </w:r>
      <w:r>
        <w:rPr>
          <w:rFonts w:ascii="Times New Roman" w:hAnsi="Times New Roman"/>
          <w:sz w:val="24"/>
          <w:szCs w:val="24"/>
        </w:rPr>
        <w:tab/>
        <w:t>Kadar Pb dan Cd (ppm)</w:t>
      </w:r>
      <w:r w:rsidR="007B303E">
        <w:rPr>
          <w:rFonts w:ascii="Times New Roman" w:hAnsi="Times New Roman"/>
          <w:sz w:val="24"/>
          <w:szCs w:val="24"/>
          <w:lang w:val="en-US"/>
        </w:rPr>
        <w:t xml:space="preserve"> </w:t>
      </w:r>
      <w:proofErr w:type="spellStart"/>
      <w:r>
        <w:rPr>
          <w:rFonts w:ascii="Times New Roman" w:hAnsi="Times New Roman"/>
          <w:sz w:val="24"/>
          <w:szCs w:val="24"/>
          <w:lang w:val="en-US"/>
        </w:rPr>
        <w:t>akar</w:t>
      </w:r>
      <w:proofErr w:type="spellEnd"/>
      <w:r w:rsidRPr="007E4BC1">
        <w:rPr>
          <w:rFonts w:ascii="Times New Roman" w:hAnsi="Times New Roman"/>
          <w:sz w:val="24"/>
          <w:szCs w:val="24"/>
        </w:rPr>
        <w:t xml:space="preserve"> tanaman </w:t>
      </w:r>
      <w:r w:rsidRPr="007E4BC1">
        <w:rPr>
          <w:rFonts w:ascii="Times New Roman" w:hAnsi="Times New Roman"/>
          <w:i/>
          <w:sz w:val="24"/>
          <w:szCs w:val="24"/>
        </w:rPr>
        <w:t>Mucuna pruriens</w:t>
      </w:r>
      <w:r w:rsidRPr="007E4BC1">
        <w:rPr>
          <w:rFonts w:ascii="Times New Roman" w:hAnsi="Times New Roman"/>
          <w:sz w:val="24"/>
          <w:szCs w:val="24"/>
        </w:rPr>
        <w:t xml:space="preserve"> akibat pemberian mikoriza arbuskular, logam berat dan interaksinya.</w:t>
      </w:r>
    </w:p>
    <w:tbl>
      <w:tblPr>
        <w:tblStyle w:val="TableGrid"/>
        <w:tblW w:w="4974" w:type="dxa"/>
        <w:jc w:val="center"/>
        <w:tblLook w:val="04A0"/>
      </w:tblPr>
      <w:tblGrid>
        <w:gridCol w:w="1269"/>
        <w:gridCol w:w="1421"/>
        <w:gridCol w:w="1164"/>
        <w:gridCol w:w="1120"/>
      </w:tblGrid>
      <w:tr w:rsidR="00D64C82" w:rsidRPr="00374B87" w:rsidTr="00374B87">
        <w:trPr>
          <w:jc w:val="center"/>
        </w:trPr>
        <w:tc>
          <w:tcPr>
            <w:tcW w:w="1269" w:type="dxa"/>
            <w:vMerge w:val="restart"/>
            <w:tcBorders>
              <w:top w:val="single" w:sz="4" w:space="0" w:color="auto"/>
              <w:left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Logam Berat</w:t>
            </w:r>
          </w:p>
          <w:p w:rsidR="00D64C82" w:rsidRPr="00374B87" w:rsidRDefault="00D64C82" w:rsidP="00E926C0">
            <w:pPr>
              <w:spacing w:line="360" w:lineRule="auto"/>
              <w:ind w:firstLine="567"/>
              <w:jc w:val="center"/>
              <w:rPr>
                <w:rFonts w:ascii="Times New Roman" w:eastAsia="Times New Roman" w:hAnsi="Times New Roman"/>
                <w:sz w:val="16"/>
                <w:szCs w:val="16"/>
              </w:rPr>
            </w:pPr>
          </w:p>
        </w:tc>
        <w:tc>
          <w:tcPr>
            <w:tcW w:w="2585" w:type="dxa"/>
            <w:gridSpan w:val="2"/>
            <w:tcBorders>
              <w:top w:val="single" w:sz="4" w:space="0" w:color="auto"/>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eastAsia="Times New Roman" w:hAnsi="Times New Roman"/>
                <w:sz w:val="16"/>
                <w:szCs w:val="16"/>
              </w:rPr>
              <w:t>Mikoriza</w:t>
            </w:r>
          </w:p>
        </w:tc>
        <w:tc>
          <w:tcPr>
            <w:tcW w:w="1120" w:type="dxa"/>
            <w:vMerge w:val="restart"/>
            <w:tcBorders>
              <w:top w:val="single" w:sz="4" w:space="0" w:color="auto"/>
              <w:left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Rataan</w:t>
            </w:r>
          </w:p>
          <w:p w:rsidR="00D64C82" w:rsidRPr="00374B87" w:rsidRDefault="00D64C82" w:rsidP="00E926C0">
            <w:pPr>
              <w:spacing w:line="360" w:lineRule="auto"/>
              <w:ind w:firstLine="567"/>
              <w:jc w:val="center"/>
              <w:rPr>
                <w:rFonts w:ascii="Times New Roman" w:hAnsi="Times New Roman"/>
                <w:sz w:val="16"/>
                <w:szCs w:val="16"/>
              </w:rPr>
            </w:pPr>
          </w:p>
        </w:tc>
      </w:tr>
      <w:tr w:rsidR="00D64C82" w:rsidRPr="00374B87" w:rsidTr="00374B87">
        <w:trPr>
          <w:jc w:val="center"/>
        </w:trPr>
        <w:tc>
          <w:tcPr>
            <w:tcW w:w="1269" w:type="dxa"/>
            <w:vMerge/>
            <w:tcBorders>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p>
        </w:tc>
        <w:tc>
          <w:tcPr>
            <w:tcW w:w="1421" w:type="dxa"/>
            <w:tcBorders>
              <w:top w:val="single" w:sz="4" w:space="0" w:color="auto"/>
              <w:left w:val="nil"/>
              <w:bottom w:val="nil"/>
              <w:right w:val="nil"/>
            </w:tcBorders>
            <w:vAlign w:val="center"/>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M</w:t>
            </w:r>
            <w:r w:rsidRPr="00374B87">
              <w:rPr>
                <w:rFonts w:ascii="Times New Roman" w:eastAsia="Times New Roman" w:hAnsi="Times New Roman"/>
                <w:sz w:val="16"/>
                <w:szCs w:val="16"/>
                <w:vertAlign w:val="subscript"/>
              </w:rPr>
              <w:t>0</w:t>
            </w:r>
          </w:p>
        </w:tc>
        <w:tc>
          <w:tcPr>
            <w:tcW w:w="1164" w:type="dxa"/>
            <w:tcBorders>
              <w:top w:val="single" w:sz="4" w:space="0" w:color="auto"/>
              <w:left w:val="nil"/>
              <w:bottom w:val="nil"/>
              <w:right w:val="nil"/>
            </w:tcBorders>
            <w:vAlign w:val="center"/>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M</w:t>
            </w:r>
            <w:r w:rsidRPr="00374B87">
              <w:rPr>
                <w:rFonts w:ascii="Times New Roman" w:eastAsia="Times New Roman" w:hAnsi="Times New Roman"/>
                <w:sz w:val="16"/>
                <w:szCs w:val="16"/>
                <w:vertAlign w:val="subscript"/>
              </w:rPr>
              <w:t>1</w:t>
            </w:r>
          </w:p>
        </w:tc>
        <w:tc>
          <w:tcPr>
            <w:tcW w:w="1120" w:type="dxa"/>
            <w:vMerge/>
            <w:tcBorders>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p>
        </w:tc>
      </w:tr>
      <w:tr w:rsidR="00D64C82" w:rsidRPr="00374B87" w:rsidTr="00374B87">
        <w:trPr>
          <w:jc w:val="center"/>
        </w:trPr>
        <w:tc>
          <w:tcPr>
            <w:tcW w:w="1269"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rPr>
                <w:rFonts w:ascii="Times New Roman" w:eastAsia="Times New Roman" w:hAnsi="Times New Roman"/>
                <w:sz w:val="16"/>
                <w:szCs w:val="16"/>
              </w:rPr>
            </w:pPr>
            <w:r w:rsidRPr="00374B87">
              <w:rPr>
                <w:rFonts w:ascii="Times New Roman" w:hAnsi="Times New Roman"/>
                <w:sz w:val="16"/>
                <w:szCs w:val="16"/>
              </w:rPr>
              <w:t>Pb Akar</w:t>
            </w:r>
          </w:p>
        </w:tc>
        <w:tc>
          <w:tcPr>
            <w:tcW w:w="2585" w:type="dxa"/>
            <w:gridSpan w:val="2"/>
            <w:tcBorders>
              <w:top w:val="single" w:sz="4" w:space="0" w:color="auto"/>
              <w:left w:val="nil"/>
              <w:bottom w:val="single" w:sz="4" w:space="0" w:color="auto"/>
              <w:right w:val="nil"/>
            </w:tcBorders>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ppm --------</w:t>
            </w:r>
          </w:p>
        </w:tc>
        <w:tc>
          <w:tcPr>
            <w:tcW w:w="1120" w:type="dxa"/>
            <w:tcBorders>
              <w:top w:val="single" w:sz="4" w:space="0" w:color="auto"/>
              <w:left w:val="nil"/>
              <w:bottom w:val="single" w:sz="4" w:space="0" w:color="auto"/>
              <w:right w:val="nil"/>
            </w:tcBorders>
          </w:tcPr>
          <w:p w:rsidR="00D64C82" w:rsidRPr="00374B87" w:rsidRDefault="00D64C82" w:rsidP="00E926C0">
            <w:pPr>
              <w:spacing w:line="360" w:lineRule="auto"/>
              <w:ind w:firstLine="567"/>
              <w:jc w:val="center"/>
              <w:rPr>
                <w:rFonts w:ascii="Times New Roman" w:hAnsi="Times New Roman"/>
                <w:sz w:val="16"/>
                <w:szCs w:val="16"/>
              </w:rPr>
            </w:pPr>
          </w:p>
        </w:tc>
      </w:tr>
      <w:tr w:rsidR="00D64C82" w:rsidRPr="00374B87" w:rsidTr="00374B87">
        <w:trPr>
          <w:jc w:val="center"/>
        </w:trPr>
        <w:tc>
          <w:tcPr>
            <w:tcW w:w="1269" w:type="dxa"/>
            <w:tcBorders>
              <w:top w:val="single" w:sz="4" w:space="0" w:color="auto"/>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0</w:t>
            </w:r>
          </w:p>
        </w:tc>
        <w:tc>
          <w:tcPr>
            <w:tcW w:w="1421" w:type="dxa"/>
            <w:tcBorders>
              <w:top w:val="single" w:sz="4" w:space="0" w:color="auto"/>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5.79</w:t>
            </w:r>
          </w:p>
        </w:tc>
        <w:tc>
          <w:tcPr>
            <w:tcW w:w="1164" w:type="dxa"/>
            <w:tcBorders>
              <w:top w:val="single" w:sz="4" w:space="0" w:color="auto"/>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6.95</w:t>
            </w:r>
          </w:p>
        </w:tc>
        <w:tc>
          <w:tcPr>
            <w:tcW w:w="1120" w:type="dxa"/>
            <w:tcBorders>
              <w:top w:val="single" w:sz="4" w:space="0" w:color="auto"/>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6.37 d</w:t>
            </w:r>
          </w:p>
        </w:tc>
      </w:tr>
      <w:tr w:rsidR="00D64C82" w:rsidRPr="00374B87" w:rsidTr="00374B87">
        <w:trPr>
          <w:jc w:val="center"/>
        </w:trPr>
        <w:tc>
          <w:tcPr>
            <w:tcW w:w="1269"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1</w:t>
            </w:r>
          </w:p>
        </w:tc>
        <w:tc>
          <w:tcPr>
            <w:tcW w:w="1421"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51.33</w:t>
            </w:r>
          </w:p>
        </w:tc>
        <w:tc>
          <w:tcPr>
            <w:tcW w:w="1164"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53.07</w:t>
            </w:r>
          </w:p>
        </w:tc>
        <w:tc>
          <w:tcPr>
            <w:tcW w:w="1120"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52.20 b</w:t>
            </w:r>
          </w:p>
        </w:tc>
      </w:tr>
      <w:tr w:rsidR="00D64C82" w:rsidRPr="00374B87" w:rsidTr="00374B87">
        <w:trPr>
          <w:jc w:val="center"/>
        </w:trPr>
        <w:tc>
          <w:tcPr>
            <w:tcW w:w="1269"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2</w:t>
            </w:r>
          </w:p>
        </w:tc>
        <w:tc>
          <w:tcPr>
            <w:tcW w:w="1421"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60.80</w:t>
            </w:r>
          </w:p>
        </w:tc>
        <w:tc>
          <w:tcPr>
            <w:tcW w:w="1164"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59.20</w:t>
            </w:r>
          </w:p>
        </w:tc>
        <w:tc>
          <w:tcPr>
            <w:tcW w:w="1120"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60.0</w:t>
            </w:r>
            <w:r w:rsidRPr="00374B87">
              <w:rPr>
                <w:rFonts w:ascii="Times New Roman" w:hAnsi="Times New Roman"/>
                <w:sz w:val="16"/>
                <w:szCs w:val="16"/>
              </w:rPr>
              <w:lastRenderedPageBreak/>
              <w:t xml:space="preserve">0 a </w:t>
            </w:r>
          </w:p>
        </w:tc>
      </w:tr>
      <w:tr w:rsidR="00D64C82" w:rsidRPr="00374B87" w:rsidTr="00374B87">
        <w:trPr>
          <w:jc w:val="center"/>
        </w:trPr>
        <w:tc>
          <w:tcPr>
            <w:tcW w:w="1269"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lastRenderedPageBreak/>
              <w:t>L</w:t>
            </w:r>
            <w:r w:rsidRPr="00374B87">
              <w:rPr>
                <w:rFonts w:ascii="Times New Roman" w:eastAsia="Times New Roman" w:hAnsi="Times New Roman"/>
                <w:sz w:val="16"/>
                <w:szCs w:val="16"/>
                <w:vertAlign w:val="subscript"/>
              </w:rPr>
              <w:t>3</w:t>
            </w:r>
          </w:p>
        </w:tc>
        <w:tc>
          <w:tcPr>
            <w:tcW w:w="1421"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51.20</w:t>
            </w:r>
          </w:p>
        </w:tc>
        <w:tc>
          <w:tcPr>
            <w:tcW w:w="1164"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64.80</w:t>
            </w:r>
          </w:p>
        </w:tc>
        <w:tc>
          <w:tcPr>
            <w:tcW w:w="1120"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58.00 ab</w:t>
            </w:r>
          </w:p>
        </w:tc>
      </w:tr>
      <w:tr w:rsidR="00D64C82" w:rsidRPr="00374B87" w:rsidTr="00374B87">
        <w:trPr>
          <w:jc w:val="center"/>
        </w:trPr>
        <w:tc>
          <w:tcPr>
            <w:tcW w:w="1269"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4</w:t>
            </w:r>
          </w:p>
        </w:tc>
        <w:tc>
          <w:tcPr>
            <w:tcW w:w="1421"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42.25</w:t>
            </w:r>
          </w:p>
        </w:tc>
        <w:tc>
          <w:tcPr>
            <w:tcW w:w="1164"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48.53</w:t>
            </w:r>
          </w:p>
        </w:tc>
        <w:tc>
          <w:tcPr>
            <w:tcW w:w="1120"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45.39 c</w:t>
            </w:r>
          </w:p>
        </w:tc>
      </w:tr>
      <w:tr w:rsidR="00D64C82" w:rsidRPr="00374B87" w:rsidTr="00374B87">
        <w:trPr>
          <w:jc w:val="center"/>
        </w:trPr>
        <w:tc>
          <w:tcPr>
            <w:tcW w:w="1269" w:type="dxa"/>
            <w:tcBorders>
              <w:top w:val="nil"/>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5</w:t>
            </w:r>
          </w:p>
        </w:tc>
        <w:tc>
          <w:tcPr>
            <w:tcW w:w="1421" w:type="dxa"/>
            <w:tcBorders>
              <w:top w:val="nil"/>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63.79</w:t>
            </w:r>
          </w:p>
        </w:tc>
        <w:tc>
          <w:tcPr>
            <w:tcW w:w="1164" w:type="dxa"/>
            <w:tcBorders>
              <w:top w:val="nil"/>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56.00</w:t>
            </w:r>
          </w:p>
        </w:tc>
        <w:tc>
          <w:tcPr>
            <w:tcW w:w="1120" w:type="dxa"/>
            <w:tcBorders>
              <w:top w:val="nil"/>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59.89 a</w:t>
            </w:r>
          </w:p>
        </w:tc>
      </w:tr>
      <w:tr w:rsidR="00D64C82" w:rsidRPr="00374B87" w:rsidTr="00374B87">
        <w:trPr>
          <w:jc w:val="center"/>
        </w:trPr>
        <w:tc>
          <w:tcPr>
            <w:tcW w:w="1269"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Rataan</w:t>
            </w:r>
          </w:p>
        </w:tc>
        <w:tc>
          <w:tcPr>
            <w:tcW w:w="1421"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45.86</w:t>
            </w:r>
          </w:p>
        </w:tc>
        <w:tc>
          <w:tcPr>
            <w:tcW w:w="1164"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48.09</w:t>
            </w:r>
          </w:p>
        </w:tc>
        <w:tc>
          <w:tcPr>
            <w:tcW w:w="1120"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p>
        </w:tc>
      </w:tr>
      <w:tr w:rsidR="00D64C82" w:rsidRPr="00374B87" w:rsidTr="00374B87">
        <w:trPr>
          <w:jc w:val="center"/>
        </w:trPr>
        <w:tc>
          <w:tcPr>
            <w:tcW w:w="1269"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rPr>
                <w:rFonts w:ascii="Times New Roman" w:eastAsia="Times New Roman" w:hAnsi="Times New Roman"/>
                <w:sz w:val="16"/>
                <w:szCs w:val="16"/>
              </w:rPr>
            </w:pPr>
            <w:r w:rsidRPr="00374B87">
              <w:rPr>
                <w:rFonts w:ascii="Times New Roman" w:hAnsi="Times New Roman"/>
                <w:sz w:val="16"/>
                <w:szCs w:val="16"/>
              </w:rPr>
              <w:t>Cd Akar</w:t>
            </w:r>
          </w:p>
        </w:tc>
        <w:tc>
          <w:tcPr>
            <w:tcW w:w="2585" w:type="dxa"/>
            <w:gridSpan w:val="2"/>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ppm --------</w:t>
            </w:r>
          </w:p>
        </w:tc>
        <w:tc>
          <w:tcPr>
            <w:tcW w:w="1120"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p>
        </w:tc>
      </w:tr>
      <w:tr w:rsidR="00D64C82" w:rsidRPr="00374B87" w:rsidTr="00374B87">
        <w:trPr>
          <w:jc w:val="center"/>
        </w:trPr>
        <w:tc>
          <w:tcPr>
            <w:tcW w:w="1269" w:type="dxa"/>
            <w:tcBorders>
              <w:top w:val="single" w:sz="4" w:space="0" w:color="auto"/>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0</w:t>
            </w:r>
          </w:p>
        </w:tc>
        <w:tc>
          <w:tcPr>
            <w:tcW w:w="1421" w:type="dxa"/>
            <w:tcBorders>
              <w:top w:val="single" w:sz="4" w:space="0" w:color="auto"/>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1.72</w:t>
            </w:r>
          </w:p>
        </w:tc>
        <w:tc>
          <w:tcPr>
            <w:tcW w:w="1164" w:type="dxa"/>
            <w:tcBorders>
              <w:top w:val="single" w:sz="4" w:space="0" w:color="auto"/>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1.43</w:t>
            </w:r>
          </w:p>
        </w:tc>
        <w:tc>
          <w:tcPr>
            <w:tcW w:w="1120" w:type="dxa"/>
            <w:tcBorders>
              <w:top w:val="single" w:sz="4" w:space="0" w:color="auto"/>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1.57 c</w:t>
            </w:r>
          </w:p>
        </w:tc>
      </w:tr>
      <w:tr w:rsidR="00D64C82" w:rsidRPr="00374B87" w:rsidTr="00374B87">
        <w:trPr>
          <w:jc w:val="center"/>
        </w:trPr>
        <w:tc>
          <w:tcPr>
            <w:tcW w:w="1269"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1</w:t>
            </w:r>
          </w:p>
        </w:tc>
        <w:tc>
          <w:tcPr>
            <w:tcW w:w="1421"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1.24</w:t>
            </w:r>
          </w:p>
        </w:tc>
        <w:tc>
          <w:tcPr>
            <w:tcW w:w="1164"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1.11</w:t>
            </w:r>
          </w:p>
        </w:tc>
        <w:tc>
          <w:tcPr>
            <w:tcW w:w="1120"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1.18 c </w:t>
            </w:r>
          </w:p>
        </w:tc>
      </w:tr>
      <w:tr w:rsidR="00D64C82" w:rsidRPr="00374B87" w:rsidTr="00374B87">
        <w:trPr>
          <w:jc w:val="center"/>
        </w:trPr>
        <w:tc>
          <w:tcPr>
            <w:tcW w:w="1269"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2</w:t>
            </w:r>
          </w:p>
        </w:tc>
        <w:tc>
          <w:tcPr>
            <w:tcW w:w="1421"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1.78</w:t>
            </w:r>
          </w:p>
        </w:tc>
        <w:tc>
          <w:tcPr>
            <w:tcW w:w="1164"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1.49</w:t>
            </w:r>
          </w:p>
        </w:tc>
        <w:tc>
          <w:tcPr>
            <w:tcW w:w="1120"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1.64 c</w:t>
            </w:r>
          </w:p>
        </w:tc>
      </w:tr>
      <w:tr w:rsidR="00D64C82" w:rsidRPr="00374B87" w:rsidTr="00374B87">
        <w:trPr>
          <w:jc w:val="center"/>
        </w:trPr>
        <w:tc>
          <w:tcPr>
            <w:tcW w:w="1269"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3</w:t>
            </w:r>
          </w:p>
        </w:tc>
        <w:tc>
          <w:tcPr>
            <w:tcW w:w="1421"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1.42</w:t>
            </w:r>
          </w:p>
        </w:tc>
        <w:tc>
          <w:tcPr>
            <w:tcW w:w="1164"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1.30</w:t>
            </w:r>
          </w:p>
        </w:tc>
        <w:tc>
          <w:tcPr>
            <w:tcW w:w="1120"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1.36 c</w:t>
            </w:r>
          </w:p>
        </w:tc>
      </w:tr>
      <w:tr w:rsidR="00D64C82" w:rsidRPr="00374B87" w:rsidTr="00374B87">
        <w:trPr>
          <w:jc w:val="center"/>
        </w:trPr>
        <w:tc>
          <w:tcPr>
            <w:tcW w:w="1269"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4</w:t>
            </w:r>
          </w:p>
        </w:tc>
        <w:tc>
          <w:tcPr>
            <w:tcW w:w="1421"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29.47</w:t>
            </w:r>
          </w:p>
        </w:tc>
        <w:tc>
          <w:tcPr>
            <w:tcW w:w="1164"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35.28</w:t>
            </w:r>
          </w:p>
        </w:tc>
        <w:tc>
          <w:tcPr>
            <w:tcW w:w="1120" w:type="dxa"/>
            <w:tcBorders>
              <w:top w:val="nil"/>
              <w:left w:val="nil"/>
              <w:bottom w:val="nil"/>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32.37 b</w:t>
            </w:r>
          </w:p>
        </w:tc>
      </w:tr>
      <w:tr w:rsidR="00D64C82" w:rsidRPr="00374B87" w:rsidTr="00374B87">
        <w:trPr>
          <w:jc w:val="center"/>
        </w:trPr>
        <w:tc>
          <w:tcPr>
            <w:tcW w:w="1269" w:type="dxa"/>
            <w:tcBorders>
              <w:top w:val="nil"/>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L</w:t>
            </w:r>
            <w:r w:rsidRPr="00374B87">
              <w:rPr>
                <w:rFonts w:ascii="Times New Roman" w:eastAsia="Times New Roman" w:hAnsi="Times New Roman"/>
                <w:sz w:val="16"/>
                <w:szCs w:val="16"/>
                <w:vertAlign w:val="subscript"/>
              </w:rPr>
              <w:t>5</w:t>
            </w:r>
          </w:p>
        </w:tc>
        <w:tc>
          <w:tcPr>
            <w:tcW w:w="1421" w:type="dxa"/>
            <w:tcBorders>
              <w:top w:val="nil"/>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39.28</w:t>
            </w:r>
          </w:p>
        </w:tc>
        <w:tc>
          <w:tcPr>
            <w:tcW w:w="1164" w:type="dxa"/>
            <w:tcBorders>
              <w:top w:val="nil"/>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44.40</w:t>
            </w:r>
          </w:p>
        </w:tc>
        <w:tc>
          <w:tcPr>
            <w:tcW w:w="1120" w:type="dxa"/>
            <w:tcBorders>
              <w:top w:val="nil"/>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41.84 a</w:t>
            </w:r>
          </w:p>
        </w:tc>
      </w:tr>
      <w:tr w:rsidR="00D64C82" w:rsidRPr="00374B87" w:rsidTr="00374B87">
        <w:trPr>
          <w:jc w:val="center"/>
        </w:trPr>
        <w:tc>
          <w:tcPr>
            <w:tcW w:w="1269"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eastAsia="Times New Roman" w:hAnsi="Times New Roman"/>
                <w:sz w:val="16"/>
                <w:szCs w:val="16"/>
              </w:rPr>
            </w:pPr>
            <w:r w:rsidRPr="00374B87">
              <w:rPr>
                <w:rFonts w:ascii="Times New Roman" w:eastAsia="Times New Roman" w:hAnsi="Times New Roman"/>
                <w:sz w:val="16"/>
                <w:szCs w:val="16"/>
              </w:rPr>
              <w:t>Rataan</w:t>
            </w:r>
          </w:p>
        </w:tc>
        <w:tc>
          <w:tcPr>
            <w:tcW w:w="1421"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12.48 b</w:t>
            </w:r>
          </w:p>
        </w:tc>
        <w:tc>
          <w:tcPr>
            <w:tcW w:w="1164"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r w:rsidRPr="00374B87">
              <w:rPr>
                <w:rFonts w:ascii="Times New Roman" w:hAnsi="Times New Roman"/>
                <w:sz w:val="16"/>
                <w:szCs w:val="16"/>
              </w:rPr>
              <w:t xml:space="preserve">   14.17 a</w:t>
            </w:r>
          </w:p>
        </w:tc>
        <w:tc>
          <w:tcPr>
            <w:tcW w:w="1120" w:type="dxa"/>
            <w:tcBorders>
              <w:top w:val="single" w:sz="4" w:space="0" w:color="auto"/>
              <w:left w:val="nil"/>
              <w:bottom w:val="single" w:sz="4" w:space="0" w:color="auto"/>
              <w:right w:val="nil"/>
            </w:tcBorders>
            <w:vAlign w:val="bottom"/>
          </w:tcPr>
          <w:p w:rsidR="00D64C82" w:rsidRPr="00374B87" w:rsidRDefault="00D64C82" w:rsidP="00E926C0">
            <w:pPr>
              <w:spacing w:line="360" w:lineRule="auto"/>
              <w:ind w:firstLine="567"/>
              <w:jc w:val="center"/>
              <w:rPr>
                <w:rFonts w:ascii="Times New Roman" w:hAnsi="Times New Roman"/>
                <w:sz w:val="16"/>
                <w:szCs w:val="16"/>
              </w:rPr>
            </w:pPr>
          </w:p>
        </w:tc>
      </w:tr>
    </w:tbl>
    <w:p w:rsidR="00D64C82" w:rsidRPr="005F721E" w:rsidRDefault="00D64C82" w:rsidP="005F721E">
      <w:pPr>
        <w:spacing w:after="0" w:line="360" w:lineRule="auto"/>
        <w:ind w:firstLine="567"/>
        <w:jc w:val="both"/>
        <w:rPr>
          <w:rFonts w:ascii="Times New Roman" w:hAnsi="Times New Roman"/>
          <w:iCs/>
          <w:sz w:val="20"/>
          <w:szCs w:val="20"/>
        </w:rPr>
      </w:pPr>
      <w:r w:rsidRPr="007E4BC1">
        <w:rPr>
          <w:rFonts w:ascii="Times New Roman" w:hAnsi="Times New Roman"/>
          <w:sz w:val="20"/>
          <w:szCs w:val="20"/>
        </w:rPr>
        <w:t>Keterangan:</w:t>
      </w:r>
      <w:r w:rsidRPr="007E4BC1">
        <w:rPr>
          <w:rFonts w:ascii="Times New Roman" w:hAnsi="Times New Roman"/>
          <w:sz w:val="20"/>
          <w:szCs w:val="20"/>
        </w:rPr>
        <w:tab/>
        <w:t xml:space="preserve">Angka yang diikuti oleh huruf yang berbeda pada kolom dan baris yang sama menunjukkan perbedaan nyata pada taraf 5% menurut uji DMRT. Perlakuan </w:t>
      </w:r>
      <w:r w:rsidRPr="007E4BC1">
        <w:rPr>
          <w:rFonts w:ascii="Times New Roman" w:eastAsia="Times New Roman" w:hAnsi="Times New Roman"/>
          <w:sz w:val="20"/>
          <w:szCs w:val="20"/>
        </w:rPr>
        <w:t>M</w:t>
      </w:r>
      <w:r w:rsidRPr="007E4BC1">
        <w:rPr>
          <w:rFonts w:ascii="Times New Roman" w:eastAsia="Times New Roman" w:hAnsi="Times New Roman"/>
          <w:sz w:val="20"/>
          <w:szCs w:val="20"/>
          <w:vertAlign w:val="subscript"/>
        </w:rPr>
        <w:t>0</w:t>
      </w:r>
      <w:r w:rsidRPr="007E4BC1">
        <w:rPr>
          <w:rFonts w:ascii="Times New Roman" w:eastAsia="Times New Roman" w:hAnsi="Times New Roman"/>
          <w:sz w:val="20"/>
          <w:szCs w:val="20"/>
        </w:rPr>
        <w:t>= tanpa MA, M</w:t>
      </w:r>
      <w:r w:rsidRPr="007E4BC1">
        <w:rPr>
          <w:rFonts w:ascii="Times New Roman" w:eastAsia="Times New Roman" w:hAnsi="Times New Roman"/>
          <w:sz w:val="20"/>
          <w:szCs w:val="20"/>
          <w:vertAlign w:val="subscript"/>
        </w:rPr>
        <w:t>1</w:t>
      </w:r>
      <w:r w:rsidRPr="007E4BC1">
        <w:rPr>
          <w:rFonts w:ascii="Times New Roman" w:eastAsia="Times New Roman" w:hAnsi="Times New Roman"/>
          <w:sz w:val="20"/>
          <w:szCs w:val="20"/>
        </w:rPr>
        <w:t xml:space="preserve">= pemberian MA, </w:t>
      </w:r>
      <w:r w:rsidRPr="007E4BC1">
        <w:rPr>
          <w:rFonts w:ascii="Times New Roman" w:hAnsi="Times New Roman"/>
          <w:iCs/>
          <w:sz w:val="20"/>
          <w:szCs w:val="20"/>
        </w:rPr>
        <w:t>L</w:t>
      </w:r>
      <w:r w:rsidRPr="007E4BC1">
        <w:rPr>
          <w:rFonts w:ascii="Times New Roman" w:hAnsi="Times New Roman"/>
          <w:iCs/>
          <w:sz w:val="20"/>
          <w:szCs w:val="20"/>
          <w:vertAlign w:val="subscript"/>
        </w:rPr>
        <w:t>0</w:t>
      </w:r>
      <w:r w:rsidRPr="007E4BC1">
        <w:rPr>
          <w:rFonts w:ascii="Times New Roman" w:hAnsi="Times New Roman"/>
          <w:iCs/>
          <w:sz w:val="20"/>
          <w:szCs w:val="20"/>
        </w:rPr>
        <w:t>= tanpa logam berat, L</w:t>
      </w:r>
      <w:r w:rsidRPr="007E4BC1">
        <w:rPr>
          <w:rFonts w:ascii="Times New Roman" w:hAnsi="Times New Roman"/>
          <w:iCs/>
          <w:sz w:val="20"/>
          <w:szCs w:val="20"/>
          <w:vertAlign w:val="subscript"/>
        </w:rPr>
        <w:t xml:space="preserve"> 1</w:t>
      </w:r>
      <w:r w:rsidRPr="007E4BC1">
        <w:rPr>
          <w:rFonts w:ascii="Times New Roman" w:hAnsi="Times New Roman"/>
          <w:iCs/>
          <w:sz w:val="20"/>
          <w:szCs w:val="20"/>
        </w:rPr>
        <w:t>= 400 ppm Pb, L</w:t>
      </w:r>
      <w:r w:rsidRPr="007E4BC1">
        <w:rPr>
          <w:rFonts w:ascii="Times New Roman" w:hAnsi="Times New Roman"/>
          <w:iCs/>
          <w:sz w:val="20"/>
          <w:szCs w:val="20"/>
          <w:vertAlign w:val="subscript"/>
        </w:rPr>
        <w:t xml:space="preserve"> 2</w:t>
      </w:r>
      <w:r w:rsidRPr="007E4BC1">
        <w:rPr>
          <w:rFonts w:ascii="Times New Roman" w:hAnsi="Times New Roman"/>
          <w:iCs/>
          <w:sz w:val="20"/>
          <w:szCs w:val="20"/>
        </w:rPr>
        <w:t>= 600 ppm Pb, L</w:t>
      </w:r>
      <w:r w:rsidRPr="007E4BC1">
        <w:rPr>
          <w:rFonts w:ascii="Times New Roman" w:hAnsi="Times New Roman"/>
          <w:iCs/>
          <w:sz w:val="20"/>
          <w:szCs w:val="20"/>
          <w:vertAlign w:val="subscript"/>
        </w:rPr>
        <w:t xml:space="preserve"> 3</w:t>
      </w:r>
      <w:r w:rsidRPr="007E4BC1">
        <w:rPr>
          <w:rFonts w:ascii="Times New Roman" w:hAnsi="Times New Roman"/>
          <w:iCs/>
          <w:sz w:val="20"/>
          <w:szCs w:val="20"/>
        </w:rPr>
        <w:t>= 800 ppm Pb, L</w:t>
      </w:r>
      <w:r w:rsidRPr="007E4BC1">
        <w:rPr>
          <w:rFonts w:ascii="Times New Roman" w:hAnsi="Times New Roman"/>
          <w:iCs/>
          <w:sz w:val="20"/>
          <w:szCs w:val="20"/>
          <w:vertAlign w:val="subscript"/>
        </w:rPr>
        <w:t xml:space="preserve"> 4</w:t>
      </w:r>
      <w:r w:rsidRPr="007E4BC1">
        <w:rPr>
          <w:rFonts w:ascii="Times New Roman" w:hAnsi="Times New Roman"/>
          <w:iCs/>
          <w:sz w:val="20"/>
          <w:szCs w:val="20"/>
        </w:rPr>
        <w:t>= 400 ppm Pb + 70 ppm Cd, L</w:t>
      </w:r>
      <w:r w:rsidRPr="007E4BC1">
        <w:rPr>
          <w:rFonts w:ascii="Times New Roman" w:hAnsi="Times New Roman"/>
          <w:iCs/>
          <w:sz w:val="20"/>
          <w:szCs w:val="20"/>
          <w:vertAlign w:val="subscript"/>
        </w:rPr>
        <w:t xml:space="preserve"> 5</w:t>
      </w:r>
      <w:r w:rsidRPr="007E4BC1">
        <w:rPr>
          <w:rFonts w:ascii="Times New Roman" w:hAnsi="Times New Roman"/>
          <w:iCs/>
          <w:sz w:val="20"/>
          <w:szCs w:val="20"/>
        </w:rPr>
        <w:t>= 600 ppm Pb + 105 ppm Cd.</w:t>
      </w:r>
    </w:p>
    <w:p w:rsidR="00DE32FD" w:rsidRPr="00DE32FD" w:rsidRDefault="00DE32FD" w:rsidP="00E926C0">
      <w:pPr>
        <w:pStyle w:val="ListParagraph"/>
        <w:spacing w:line="360" w:lineRule="auto"/>
        <w:ind w:left="0" w:right="49" w:firstLine="567"/>
        <w:rPr>
          <w:rFonts w:ascii="Times New Roman" w:hAnsi="Times New Roman"/>
          <w:sz w:val="24"/>
          <w:szCs w:val="24"/>
          <w:lang w:val="en-US"/>
        </w:rPr>
      </w:pPr>
      <w:r w:rsidRPr="007E4BC1">
        <w:rPr>
          <w:rFonts w:ascii="Times New Roman" w:hAnsi="Times New Roman"/>
          <w:sz w:val="24"/>
          <w:szCs w:val="24"/>
        </w:rPr>
        <w:t>Pada perlakuan tunggal Pb (L</w:t>
      </w:r>
      <w:r w:rsidRPr="007E4BC1">
        <w:rPr>
          <w:rFonts w:ascii="Times New Roman" w:hAnsi="Times New Roman"/>
          <w:sz w:val="24"/>
          <w:szCs w:val="24"/>
          <w:vertAlign w:val="subscript"/>
        </w:rPr>
        <w:t>1</w:t>
      </w:r>
      <w:r w:rsidRPr="007E4BC1">
        <w:rPr>
          <w:rFonts w:ascii="Times New Roman" w:hAnsi="Times New Roman"/>
          <w:sz w:val="24"/>
          <w:szCs w:val="24"/>
        </w:rPr>
        <w:t>, L</w:t>
      </w:r>
      <w:r w:rsidRPr="007E4BC1">
        <w:rPr>
          <w:rFonts w:ascii="Times New Roman" w:hAnsi="Times New Roman"/>
          <w:sz w:val="24"/>
          <w:szCs w:val="24"/>
          <w:vertAlign w:val="subscript"/>
        </w:rPr>
        <w:t>2</w:t>
      </w:r>
      <w:r w:rsidRPr="007E4BC1">
        <w:rPr>
          <w:rFonts w:ascii="Times New Roman" w:hAnsi="Times New Roman"/>
          <w:sz w:val="24"/>
          <w:szCs w:val="24"/>
        </w:rPr>
        <w:t xml:space="preserve"> dan L</w:t>
      </w:r>
      <w:r w:rsidRPr="007E4BC1">
        <w:rPr>
          <w:rFonts w:ascii="Times New Roman" w:hAnsi="Times New Roman"/>
          <w:sz w:val="24"/>
          <w:szCs w:val="24"/>
          <w:vertAlign w:val="subscript"/>
        </w:rPr>
        <w:t>3</w:t>
      </w:r>
      <w:r w:rsidRPr="007E4BC1">
        <w:rPr>
          <w:rFonts w:ascii="Times New Roman" w:hAnsi="Times New Roman"/>
          <w:sz w:val="24"/>
          <w:szCs w:val="24"/>
        </w:rPr>
        <w:t xml:space="preserve">), kadar Pb </w:t>
      </w:r>
      <w:proofErr w:type="spellStart"/>
      <w:r>
        <w:rPr>
          <w:rFonts w:ascii="Times New Roman" w:hAnsi="Times New Roman"/>
          <w:sz w:val="24"/>
          <w:szCs w:val="24"/>
          <w:lang w:val="en-US"/>
        </w:rPr>
        <w:t>akar</w:t>
      </w:r>
      <w:proofErr w:type="spellEnd"/>
      <w:r w:rsidRPr="007E4BC1">
        <w:rPr>
          <w:rFonts w:ascii="Times New Roman" w:hAnsi="Times New Roman"/>
          <w:sz w:val="24"/>
          <w:szCs w:val="24"/>
        </w:rPr>
        <w:t xml:space="preserve"> tertinggi terdapat pada L</w:t>
      </w:r>
      <w:r w:rsidRPr="00F20284">
        <w:rPr>
          <w:rFonts w:ascii="Times New Roman" w:hAnsi="Times New Roman"/>
          <w:sz w:val="24"/>
          <w:szCs w:val="24"/>
          <w:vertAlign w:val="subscript"/>
          <w:lang w:val="en-US"/>
        </w:rPr>
        <w:t>2</w:t>
      </w:r>
      <w:r w:rsidRPr="007E4BC1">
        <w:rPr>
          <w:rFonts w:ascii="Times New Roman" w:hAnsi="Times New Roman"/>
          <w:sz w:val="24"/>
          <w:szCs w:val="24"/>
        </w:rPr>
        <w:t>. Pada perlakuan kombinasi Pb dan Cd (L</w:t>
      </w:r>
      <w:r w:rsidRPr="007E4BC1">
        <w:rPr>
          <w:rFonts w:ascii="Times New Roman" w:hAnsi="Times New Roman"/>
          <w:sz w:val="24"/>
          <w:szCs w:val="24"/>
          <w:vertAlign w:val="subscript"/>
        </w:rPr>
        <w:t>4</w:t>
      </w:r>
      <w:r w:rsidRPr="007E4BC1">
        <w:rPr>
          <w:rFonts w:ascii="Times New Roman" w:hAnsi="Times New Roman"/>
          <w:sz w:val="24"/>
          <w:szCs w:val="24"/>
        </w:rPr>
        <w:t xml:space="preserve"> dan L</w:t>
      </w:r>
      <w:r w:rsidRPr="007E4BC1">
        <w:rPr>
          <w:rFonts w:ascii="Times New Roman" w:hAnsi="Times New Roman"/>
          <w:sz w:val="24"/>
          <w:szCs w:val="24"/>
          <w:vertAlign w:val="subscript"/>
        </w:rPr>
        <w:t>5</w:t>
      </w:r>
      <w:r w:rsidRPr="007E4BC1">
        <w:rPr>
          <w:rFonts w:ascii="Times New Roman" w:hAnsi="Times New Roman"/>
          <w:sz w:val="24"/>
          <w:szCs w:val="24"/>
        </w:rPr>
        <w:t>), kadar tertinggi Pb terdapat pada L</w:t>
      </w:r>
      <w:r w:rsidRPr="007E4BC1">
        <w:rPr>
          <w:rFonts w:ascii="Times New Roman" w:hAnsi="Times New Roman"/>
          <w:sz w:val="24"/>
          <w:szCs w:val="24"/>
          <w:vertAlign w:val="subscript"/>
        </w:rPr>
        <w:t>5</w:t>
      </w:r>
      <w:r w:rsidRPr="007E4BC1">
        <w:rPr>
          <w:rFonts w:ascii="Times New Roman" w:hAnsi="Times New Roman"/>
          <w:sz w:val="24"/>
          <w:szCs w:val="24"/>
        </w:rPr>
        <w:t xml:space="preserve">. </w:t>
      </w:r>
      <w:r>
        <w:rPr>
          <w:rFonts w:ascii="Times New Roman" w:hAnsi="Times New Roman"/>
          <w:sz w:val="24"/>
          <w:szCs w:val="24"/>
        </w:rPr>
        <w:t xml:space="preserve">Kadar Pb </w:t>
      </w:r>
      <w:proofErr w:type="spellStart"/>
      <w:r>
        <w:rPr>
          <w:rFonts w:ascii="Times New Roman" w:hAnsi="Times New Roman"/>
          <w:sz w:val="24"/>
          <w:szCs w:val="24"/>
          <w:lang w:val="en-US"/>
        </w:rPr>
        <w:t>akar</w:t>
      </w:r>
      <w:proofErr w:type="spellEnd"/>
      <w:r w:rsidRPr="007E4BC1">
        <w:rPr>
          <w:rFonts w:ascii="Times New Roman" w:hAnsi="Times New Roman"/>
          <w:sz w:val="24"/>
          <w:szCs w:val="24"/>
        </w:rPr>
        <w:t xml:space="preserve"> pada L</w:t>
      </w:r>
      <w:r w:rsidRPr="007E4BC1">
        <w:rPr>
          <w:rFonts w:ascii="Times New Roman" w:hAnsi="Times New Roman"/>
          <w:sz w:val="24"/>
          <w:szCs w:val="24"/>
          <w:vertAlign w:val="subscript"/>
        </w:rPr>
        <w:t>2</w:t>
      </w:r>
      <w:r w:rsidRPr="007E4BC1">
        <w:rPr>
          <w:rFonts w:ascii="Times New Roman" w:hAnsi="Times New Roman"/>
          <w:sz w:val="24"/>
          <w:szCs w:val="24"/>
        </w:rPr>
        <w:t xml:space="preserve"> tidak berbeda nyata dengan L</w:t>
      </w:r>
      <w:r w:rsidRPr="007E4BC1">
        <w:rPr>
          <w:rFonts w:ascii="Times New Roman" w:hAnsi="Times New Roman"/>
          <w:sz w:val="24"/>
          <w:szCs w:val="24"/>
          <w:vertAlign w:val="subscript"/>
        </w:rPr>
        <w:t>5</w:t>
      </w:r>
      <w:r w:rsidRPr="007E4BC1">
        <w:rPr>
          <w:rFonts w:ascii="Times New Roman" w:hAnsi="Times New Roman"/>
          <w:sz w:val="24"/>
          <w:szCs w:val="24"/>
        </w:rPr>
        <w:t xml:space="preserve"> tetapi berbeda nyata dengan perlakuan lainnya.Pada perlakuan L</w:t>
      </w:r>
      <w:r w:rsidRPr="007E4BC1">
        <w:rPr>
          <w:rFonts w:ascii="Times New Roman" w:hAnsi="Times New Roman"/>
          <w:sz w:val="24"/>
          <w:szCs w:val="24"/>
          <w:vertAlign w:val="subscript"/>
        </w:rPr>
        <w:t>4</w:t>
      </w:r>
      <w:r w:rsidRPr="007E4BC1">
        <w:rPr>
          <w:rFonts w:ascii="Times New Roman" w:hAnsi="Times New Roman"/>
          <w:sz w:val="24"/>
          <w:szCs w:val="24"/>
        </w:rPr>
        <w:t xml:space="preserve"> dan L</w:t>
      </w:r>
      <w:r w:rsidRPr="007E4BC1">
        <w:rPr>
          <w:rFonts w:ascii="Times New Roman" w:hAnsi="Times New Roman"/>
          <w:sz w:val="24"/>
          <w:szCs w:val="24"/>
          <w:vertAlign w:val="subscript"/>
        </w:rPr>
        <w:t xml:space="preserve">5 </w:t>
      </w:r>
      <w:r w:rsidRPr="007E4BC1">
        <w:rPr>
          <w:rFonts w:ascii="Times New Roman" w:hAnsi="Times New Roman"/>
          <w:sz w:val="24"/>
          <w:szCs w:val="24"/>
        </w:rPr>
        <w:t xml:space="preserve">(pemberian logam Cd), diperoleh bahwa terdapat peningkatan kadar Cd dalam akar dengan semakin tingginya kadar Cd yang </w:t>
      </w:r>
      <w:r w:rsidRPr="007E4BC1">
        <w:rPr>
          <w:rFonts w:ascii="Times New Roman" w:hAnsi="Times New Roman"/>
          <w:sz w:val="24"/>
          <w:szCs w:val="24"/>
        </w:rPr>
        <w:lastRenderedPageBreak/>
        <w:t>diberikan. Kadar Cd pada akar tanaman pada perlakuan L</w:t>
      </w:r>
      <w:r w:rsidRPr="007E4BC1">
        <w:rPr>
          <w:rFonts w:ascii="Times New Roman" w:hAnsi="Times New Roman"/>
          <w:sz w:val="24"/>
          <w:szCs w:val="24"/>
          <w:vertAlign w:val="subscript"/>
        </w:rPr>
        <w:t>4</w:t>
      </w:r>
      <w:r w:rsidRPr="007E4BC1">
        <w:rPr>
          <w:rFonts w:ascii="Times New Roman" w:hAnsi="Times New Roman"/>
          <w:sz w:val="24"/>
          <w:szCs w:val="24"/>
        </w:rPr>
        <w:t xml:space="preserve"> dan L</w:t>
      </w:r>
      <w:r w:rsidRPr="007E4BC1">
        <w:rPr>
          <w:rFonts w:ascii="Times New Roman" w:hAnsi="Times New Roman"/>
          <w:sz w:val="24"/>
          <w:szCs w:val="24"/>
          <w:vertAlign w:val="subscript"/>
        </w:rPr>
        <w:t xml:space="preserve">5 </w:t>
      </w:r>
      <w:r w:rsidRPr="007E4BC1">
        <w:rPr>
          <w:rFonts w:ascii="Times New Roman" w:hAnsi="Times New Roman"/>
          <w:sz w:val="24"/>
          <w:szCs w:val="24"/>
        </w:rPr>
        <w:t>berbeda secara nyata. Kadar Cd tertinggi terdapat pada L</w:t>
      </w:r>
      <w:r w:rsidRPr="007E4BC1">
        <w:rPr>
          <w:rFonts w:ascii="Times New Roman" w:hAnsi="Times New Roman"/>
          <w:sz w:val="24"/>
          <w:szCs w:val="24"/>
          <w:vertAlign w:val="subscript"/>
        </w:rPr>
        <w:t>5</w:t>
      </w:r>
      <w:r w:rsidRPr="007E4BC1">
        <w:rPr>
          <w:rFonts w:ascii="Times New Roman" w:hAnsi="Times New Roman"/>
          <w:sz w:val="24"/>
          <w:szCs w:val="24"/>
        </w:rPr>
        <w:t>.</w:t>
      </w:r>
    </w:p>
    <w:p w:rsidR="0076141F" w:rsidRDefault="0076141F" w:rsidP="00E926C0">
      <w:pPr>
        <w:spacing w:after="0" w:line="360" w:lineRule="auto"/>
        <w:ind w:firstLine="567"/>
        <w:jc w:val="both"/>
        <w:rPr>
          <w:rFonts w:ascii="Times New Roman" w:hAnsi="Times New Roman"/>
          <w:sz w:val="24"/>
          <w:szCs w:val="24"/>
        </w:rPr>
      </w:pPr>
      <w:r w:rsidRPr="007E4BC1">
        <w:rPr>
          <w:rFonts w:ascii="Times New Roman" w:hAnsi="Times New Roman"/>
          <w:sz w:val="24"/>
          <w:szCs w:val="24"/>
        </w:rPr>
        <w:t xml:space="preserve">Faktor perlakuan MA tidak berpengaruh terhadap kadar Pb akar tanaman </w:t>
      </w:r>
      <w:r w:rsidRPr="007E4BC1">
        <w:rPr>
          <w:rFonts w:ascii="Times New Roman" w:hAnsi="Times New Roman"/>
          <w:i/>
          <w:sz w:val="24"/>
          <w:szCs w:val="24"/>
        </w:rPr>
        <w:t>M. pruriens</w:t>
      </w:r>
      <w:r w:rsidRPr="007E4BC1">
        <w:rPr>
          <w:rFonts w:ascii="Times New Roman" w:hAnsi="Times New Roman"/>
          <w:sz w:val="24"/>
          <w:szCs w:val="24"/>
        </w:rPr>
        <w:t xml:space="preserve"> secara nyata akan tetapi berpengaruh terhadap kadar </w:t>
      </w:r>
      <w:r>
        <w:rPr>
          <w:rFonts w:ascii="Times New Roman" w:hAnsi="Times New Roman"/>
          <w:sz w:val="24"/>
          <w:szCs w:val="24"/>
        </w:rPr>
        <w:t>Cd akar tanaman</w:t>
      </w:r>
      <w:r w:rsidRPr="007E4BC1">
        <w:rPr>
          <w:rFonts w:ascii="Times New Roman" w:hAnsi="Times New Roman"/>
          <w:sz w:val="24"/>
          <w:szCs w:val="24"/>
        </w:rPr>
        <w:t>. Perlakuan pemberian MA (M</w:t>
      </w:r>
      <w:r w:rsidRPr="007E4BC1">
        <w:rPr>
          <w:rFonts w:ascii="Times New Roman" w:hAnsi="Times New Roman"/>
          <w:sz w:val="24"/>
          <w:szCs w:val="24"/>
          <w:vertAlign w:val="subscript"/>
        </w:rPr>
        <w:t>1</w:t>
      </w:r>
      <w:r w:rsidRPr="007E4BC1">
        <w:rPr>
          <w:rFonts w:ascii="Times New Roman" w:hAnsi="Times New Roman"/>
          <w:sz w:val="24"/>
          <w:szCs w:val="24"/>
        </w:rPr>
        <w:t>) mampu meningkatka</w:t>
      </w:r>
      <w:r w:rsidR="00402286">
        <w:rPr>
          <w:rFonts w:ascii="Times New Roman" w:hAnsi="Times New Roman"/>
          <w:sz w:val="24"/>
          <w:szCs w:val="24"/>
        </w:rPr>
        <w:t>n kadar Pb dan Cd pad</w:t>
      </w:r>
      <w:r w:rsidR="00402286">
        <w:rPr>
          <w:rFonts w:ascii="Times New Roman" w:hAnsi="Times New Roman"/>
          <w:sz w:val="24"/>
          <w:szCs w:val="24"/>
          <w:lang w:val="en-US"/>
        </w:rPr>
        <w:t>a</w:t>
      </w:r>
      <w:r w:rsidRPr="007E4BC1">
        <w:rPr>
          <w:rFonts w:ascii="Times New Roman" w:hAnsi="Times New Roman"/>
          <w:sz w:val="24"/>
          <w:szCs w:val="24"/>
        </w:rPr>
        <w:t xml:space="preserve"> akar tanaman jika dibandingkan dengan perlakuan tanpa MA (M</w:t>
      </w:r>
      <w:r w:rsidRPr="007E4BC1">
        <w:rPr>
          <w:rFonts w:ascii="Times New Roman" w:hAnsi="Times New Roman"/>
          <w:sz w:val="24"/>
          <w:szCs w:val="24"/>
          <w:vertAlign w:val="subscript"/>
        </w:rPr>
        <w:t>0</w:t>
      </w:r>
      <w:r>
        <w:rPr>
          <w:rFonts w:ascii="Times New Roman" w:hAnsi="Times New Roman"/>
          <w:sz w:val="24"/>
          <w:szCs w:val="24"/>
        </w:rPr>
        <w:t>)</w:t>
      </w:r>
      <w:r>
        <w:rPr>
          <w:rFonts w:ascii="Times New Roman" w:hAnsi="Times New Roman"/>
          <w:sz w:val="24"/>
          <w:szCs w:val="24"/>
          <w:lang w:val="en-US"/>
        </w:rPr>
        <w:t>.</w:t>
      </w:r>
    </w:p>
    <w:p w:rsidR="00374B87" w:rsidRDefault="00374B87" w:rsidP="00E926C0">
      <w:pPr>
        <w:spacing w:after="0" w:line="360" w:lineRule="auto"/>
        <w:rPr>
          <w:rFonts w:ascii="Times New Roman" w:hAnsi="Times New Roman"/>
          <w:sz w:val="24"/>
          <w:szCs w:val="24"/>
        </w:rPr>
      </w:pPr>
    </w:p>
    <w:p w:rsidR="00DE32FD" w:rsidRDefault="00081C4F" w:rsidP="00E926C0">
      <w:pPr>
        <w:spacing w:after="0" w:line="360" w:lineRule="auto"/>
        <w:rPr>
          <w:rFonts w:ascii="Times New Roman" w:hAnsi="Times New Roman"/>
          <w:sz w:val="24"/>
          <w:szCs w:val="24"/>
          <w:lang w:val="en-US"/>
        </w:rPr>
      </w:pPr>
      <w:r>
        <w:rPr>
          <w:rFonts w:ascii="Times New Roman" w:eastAsia="Times New Roman" w:hAnsi="Times New Roman"/>
          <w:b/>
          <w:iCs/>
          <w:sz w:val="24"/>
          <w:szCs w:val="24"/>
          <w:lang w:eastAsia="id-ID"/>
        </w:rPr>
        <w:t xml:space="preserve">D. </w:t>
      </w:r>
      <w:r w:rsidR="00DE32FD" w:rsidRPr="007E4BC1">
        <w:rPr>
          <w:rFonts w:ascii="Times New Roman" w:eastAsia="Times New Roman" w:hAnsi="Times New Roman"/>
          <w:b/>
          <w:iCs/>
          <w:sz w:val="24"/>
          <w:szCs w:val="24"/>
          <w:lang w:eastAsia="id-ID"/>
        </w:rPr>
        <w:t>PEMBAHASAN</w:t>
      </w:r>
    </w:p>
    <w:p w:rsidR="00984A69" w:rsidRPr="007E4BC1" w:rsidRDefault="00984A69" w:rsidP="00E926C0">
      <w:pPr>
        <w:spacing w:after="0" w:line="360" w:lineRule="auto"/>
        <w:ind w:firstLine="567"/>
        <w:jc w:val="both"/>
        <w:rPr>
          <w:rFonts w:ascii="Times New Roman" w:hAnsi="Times New Roman"/>
          <w:sz w:val="24"/>
          <w:szCs w:val="24"/>
        </w:rPr>
      </w:pPr>
      <w:r w:rsidRPr="007E4BC1">
        <w:rPr>
          <w:rFonts w:ascii="Times New Roman" w:hAnsi="Times New Roman"/>
          <w:sz w:val="24"/>
          <w:szCs w:val="24"/>
        </w:rPr>
        <w:t>Pada parameter kadar Pb tajuk dan akar tanaman yaitu antara perlakuan tunggal Pb (L</w:t>
      </w:r>
      <w:r w:rsidRPr="007E4BC1">
        <w:rPr>
          <w:rFonts w:ascii="Times New Roman" w:hAnsi="Times New Roman"/>
          <w:sz w:val="24"/>
          <w:szCs w:val="24"/>
          <w:vertAlign w:val="subscript"/>
        </w:rPr>
        <w:t>1</w:t>
      </w:r>
      <w:r w:rsidRPr="007E4BC1">
        <w:rPr>
          <w:rFonts w:ascii="Times New Roman" w:hAnsi="Times New Roman"/>
          <w:sz w:val="24"/>
          <w:szCs w:val="24"/>
        </w:rPr>
        <w:t xml:space="preserve"> dan L</w:t>
      </w:r>
      <w:r w:rsidRPr="007E4BC1">
        <w:rPr>
          <w:rFonts w:ascii="Times New Roman" w:hAnsi="Times New Roman"/>
          <w:sz w:val="24"/>
          <w:szCs w:val="24"/>
          <w:vertAlign w:val="subscript"/>
        </w:rPr>
        <w:t>2</w:t>
      </w:r>
      <w:r w:rsidRPr="007E4BC1">
        <w:rPr>
          <w:rFonts w:ascii="Times New Roman" w:hAnsi="Times New Roman"/>
          <w:sz w:val="24"/>
          <w:szCs w:val="24"/>
        </w:rPr>
        <w:t>) dan perlakuan kombinasi Pb dan Cd (L</w:t>
      </w:r>
      <w:r w:rsidRPr="007E4BC1">
        <w:rPr>
          <w:rFonts w:ascii="Times New Roman" w:hAnsi="Times New Roman"/>
          <w:sz w:val="24"/>
          <w:szCs w:val="24"/>
          <w:vertAlign w:val="subscript"/>
        </w:rPr>
        <w:t xml:space="preserve">4 </w:t>
      </w:r>
      <w:r w:rsidRPr="007E4BC1">
        <w:rPr>
          <w:rFonts w:ascii="Times New Roman" w:hAnsi="Times New Roman"/>
          <w:sz w:val="24"/>
          <w:szCs w:val="24"/>
        </w:rPr>
        <w:t>danL</w:t>
      </w:r>
      <w:r w:rsidRPr="007E4BC1">
        <w:rPr>
          <w:rFonts w:ascii="Times New Roman" w:hAnsi="Times New Roman"/>
          <w:sz w:val="24"/>
          <w:szCs w:val="24"/>
          <w:vertAlign w:val="subscript"/>
        </w:rPr>
        <w:t>5</w:t>
      </w:r>
      <w:r w:rsidRPr="007E4BC1">
        <w:rPr>
          <w:rFonts w:ascii="Times New Roman" w:hAnsi="Times New Roman"/>
          <w:sz w:val="24"/>
          <w:szCs w:val="24"/>
        </w:rPr>
        <w:t>) dapat dilihat bahwa  kadar Pb tajuk dan akar tanaman pada L</w:t>
      </w:r>
      <w:r w:rsidRPr="007E4BC1">
        <w:rPr>
          <w:rFonts w:ascii="Times New Roman" w:hAnsi="Times New Roman"/>
          <w:sz w:val="24"/>
          <w:szCs w:val="24"/>
          <w:vertAlign w:val="subscript"/>
        </w:rPr>
        <w:t>1</w:t>
      </w:r>
      <w:r w:rsidRPr="007E4BC1">
        <w:rPr>
          <w:rFonts w:ascii="Times New Roman" w:hAnsi="Times New Roman"/>
          <w:sz w:val="24"/>
          <w:szCs w:val="24"/>
        </w:rPr>
        <w:t xml:space="preserve"> (39,43 ppm dan 52,20 ppm) lebih tinggi daripada L</w:t>
      </w:r>
      <w:r w:rsidRPr="007E4BC1">
        <w:rPr>
          <w:rFonts w:ascii="Times New Roman" w:hAnsi="Times New Roman"/>
          <w:sz w:val="24"/>
          <w:szCs w:val="24"/>
          <w:vertAlign w:val="subscript"/>
        </w:rPr>
        <w:t>4</w:t>
      </w:r>
      <w:r w:rsidRPr="007E4BC1">
        <w:rPr>
          <w:rFonts w:ascii="Times New Roman" w:hAnsi="Times New Roman"/>
          <w:sz w:val="24"/>
          <w:szCs w:val="24"/>
        </w:rPr>
        <w:t xml:space="preserve"> (38,70 ppm dan 45,39 ppm). Demikian halnya dengan L</w:t>
      </w:r>
      <w:r w:rsidRPr="007E4BC1">
        <w:rPr>
          <w:rFonts w:ascii="Times New Roman" w:hAnsi="Times New Roman"/>
          <w:sz w:val="24"/>
          <w:szCs w:val="24"/>
          <w:vertAlign w:val="subscript"/>
        </w:rPr>
        <w:t>2</w:t>
      </w:r>
      <w:r w:rsidRPr="007E4BC1">
        <w:rPr>
          <w:rFonts w:ascii="Times New Roman" w:hAnsi="Times New Roman"/>
          <w:sz w:val="24"/>
          <w:szCs w:val="24"/>
        </w:rPr>
        <w:t xml:space="preserve"> dan L</w:t>
      </w:r>
      <w:r w:rsidRPr="007E4BC1">
        <w:rPr>
          <w:rFonts w:ascii="Times New Roman" w:hAnsi="Times New Roman"/>
          <w:sz w:val="24"/>
          <w:szCs w:val="24"/>
          <w:vertAlign w:val="subscript"/>
        </w:rPr>
        <w:t>5</w:t>
      </w:r>
      <w:r w:rsidRPr="007E4BC1">
        <w:rPr>
          <w:rFonts w:ascii="Times New Roman" w:hAnsi="Times New Roman"/>
          <w:sz w:val="24"/>
          <w:szCs w:val="24"/>
        </w:rPr>
        <w:t>. Kadar Pb dalam tajuk dan akar tanaman pada L</w:t>
      </w:r>
      <w:r w:rsidRPr="007E4BC1">
        <w:rPr>
          <w:rFonts w:ascii="Times New Roman" w:hAnsi="Times New Roman"/>
          <w:sz w:val="24"/>
          <w:szCs w:val="24"/>
          <w:vertAlign w:val="subscript"/>
        </w:rPr>
        <w:t>2</w:t>
      </w:r>
      <w:r w:rsidRPr="007E4BC1">
        <w:rPr>
          <w:rFonts w:ascii="Times New Roman" w:hAnsi="Times New Roman"/>
          <w:sz w:val="24"/>
          <w:szCs w:val="24"/>
        </w:rPr>
        <w:t xml:space="preserve"> (40,20 ppm dan 60,00 ppm) lebih tinggi daripada L</w:t>
      </w:r>
      <w:r w:rsidRPr="007E4BC1">
        <w:rPr>
          <w:rFonts w:ascii="Times New Roman" w:hAnsi="Times New Roman"/>
          <w:sz w:val="24"/>
          <w:szCs w:val="24"/>
          <w:vertAlign w:val="subscript"/>
        </w:rPr>
        <w:t>5</w:t>
      </w:r>
      <w:r w:rsidRPr="007E4BC1">
        <w:rPr>
          <w:rFonts w:ascii="Times New Roman" w:hAnsi="Times New Roman"/>
          <w:sz w:val="24"/>
          <w:szCs w:val="24"/>
        </w:rPr>
        <w:t xml:space="preserve"> (39,87 ppm dan 59,89 ppm). Hal ini disebabkan karena pada perlakuan kombinasi Pb dan Cd (L</w:t>
      </w:r>
      <w:r w:rsidRPr="007E4BC1">
        <w:rPr>
          <w:rFonts w:ascii="Times New Roman" w:hAnsi="Times New Roman"/>
          <w:sz w:val="24"/>
          <w:szCs w:val="24"/>
          <w:vertAlign w:val="subscript"/>
        </w:rPr>
        <w:t>4</w:t>
      </w:r>
      <w:r w:rsidRPr="007E4BC1">
        <w:rPr>
          <w:rFonts w:ascii="Times New Roman" w:hAnsi="Times New Roman"/>
          <w:sz w:val="24"/>
          <w:szCs w:val="24"/>
        </w:rPr>
        <w:t xml:space="preserve"> dan L</w:t>
      </w:r>
      <w:r w:rsidRPr="007E4BC1">
        <w:rPr>
          <w:rFonts w:ascii="Times New Roman" w:hAnsi="Times New Roman"/>
          <w:sz w:val="24"/>
          <w:szCs w:val="24"/>
          <w:vertAlign w:val="subscript"/>
        </w:rPr>
        <w:t>5</w:t>
      </w:r>
      <w:r w:rsidRPr="007E4BC1">
        <w:rPr>
          <w:rFonts w:ascii="Times New Roman" w:hAnsi="Times New Roman"/>
          <w:sz w:val="24"/>
          <w:szCs w:val="24"/>
        </w:rPr>
        <w:t>) terjadi persaingan penyerapan antara Pb dan Cd ke dalam tajuk dan akar tanaman jika dibandingkan dengan perlakuan tunggal Pb (L</w:t>
      </w:r>
      <w:r w:rsidRPr="007E4BC1">
        <w:rPr>
          <w:rFonts w:ascii="Times New Roman" w:hAnsi="Times New Roman"/>
          <w:sz w:val="24"/>
          <w:szCs w:val="24"/>
          <w:vertAlign w:val="subscript"/>
        </w:rPr>
        <w:t>1</w:t>
      </w:r>
      <w:r w:rsidRPr="007E4BC1">
        <w:rPr>
          <w:rFonts w:ascii="Times New Roman" w:hAnsi="Times New Roman"/>
          <w:sz w:val="24"/>
          <w:szCs w:val="24"/>
        </w:rPr>
        <w:t xml:space="preserve"> dan L</w:t>
      </w:r>
      <w:r w:rsidRPr="007E4BC1">
        <w:rPr>
          <w:rFonts w:ascii="Times New Roman" w:hAnsi="Times New Roman"/>
          <w:sz w:val="24"/>
          <w:szCs w:val="24"/>
          <w:vertAlign w:val="subscript"/>
        </w:rPr>
        <w:t>2</w:t>
      </w:r>
      <w:r w:rsidRPr="007E4BC1">
        <w:rPr>
          <w:rFonts w:ascii="Times New Roman" w:hAnsi="Times New Roman"/>
          <w:sz w:val="24"/>
          <w:szCs w:val="24"/>
        </w:rPr>
        <w:t>).</w:t>
      </w:r>
    </w:p>
    <w:p w:rsidR="000C5DFD" w:rsidRDefault="00D00054" w:rsidP="00E926C0">
      <w:pPr>
        <w:spacing w:after="0" w:line="360" w:lineRule="auto"/>
        <w:ind w:firstLine="567"/>
        <w:jc w:val="both"/>
        <w:rPr>
          <w:rFonts w:ascii="Times New Roman" w:hAnsi="Times New Roman"/>
          <w:sz w:val="24"/>
          <w:szCs w:val="24"/>
        </w:rPr>
      </w:pPr>
      <w:r w:rsidRPr="007E4BC1">
        <w:rPr>
          <w:rFonts w:ascii="Times New Roman" w:hAnsi="Times New Roman"/>
          <w:sz w:val="24"/>
          <w:szCs w:val="24"/>
        </w:rPr>
        <w:t xml:space="preserve">Pada Tabel </w:t>
      </w:r>
      <w:r w:rsidR="0076141F">
        <w:rPr>
          <w:rFonts w:ascii="Times New Roman" w:hAnsi="Times New Roman"/>
          <w:sz w:val="24"/>
          <w:szCs w:val="24"/>
          <w:lang w:val="en-US"/>
        </w:rPr>
        <w:t>1 dan</w:t>
      </w:r>
      <w:r w:rsidRPr="007E4BC1">
        <w:rPr>
          <w:rFonts w:ascii="Times New Roman" w:hAnsi="Times New Roman"/>
          <w:sz w:val="24"/>
          <w:szCs w:val="24"/>
          <w:lang w:val="en-US"/>
        </w:rPr>
        <w:t>2</w:t>
      </w:r>
      <w:r w:rsidRPr="007E4BC1">
        <w:rPr>
          <w:rFonts w:ascii="Times New Roman" w:hAnsi="Times New Roman"/>
          <w:sz w:val="24"/>
          <w:szCs w:val="24"/>
        </w:rPr>
        <w:t xml:space="preserve"> dapat dilihat </w:t>
      </w:r>
      <w:r w:rsidR="00572731">
        <w:rPr>
          <w:rFonts w:ascii="Times New Roman" w:hAnsi="Times New Roman"/>
          <w:sz w:val="24"/>
          <w:szCs w:val="24"/>
        </w:rPr>
        <w:t xml:space="preserve">bahwa </w:t>
      </w:r>
      <w:r w:rsidR="00F24456">
        <w:rPr>
          <w:rFonts w:ascii="Times New Roman" w:hAnsi="Times New Roman"/>
          <w:sz w:val="24"/>
          <w:szCs w:val="24"/>
        </w:rPr>
        <w:t xml:space="preserve">pemberian MA mampu meningkatkan kadar Pb dan Cd tajuk dan </w:t>
      </w:r>
      <w:r w:rsidR="00F24456">
        <w:rPr>
          <w:rFonts w:ascii="Times New Roman" w:hAnsi="Times New Roman"/>
          <w:sz w:val="24"/>
          <w:szCs w:val="24"/>
        </w:rPr>
        <w:lastRenderedPageBreak/>
        <w:t xml:space="preserve">akar tanamanbegitu juga dengan pemberian </w:t>
      </w:r>
      <w:r w:rsidR="00572731">
        <w:rPr>
          <w:rFonts w:ascii="Times New Roman" w:hAnsi="Times New Roman"/>
          <w:sz w:val="24"/>
          <w:szCs w:val="24"/>
        </w:rPr>
        <w:t xml:space="preserve">logam berat berpengaruh secara nyata terhadap kadar Pb dan Cd tajuk dan akar tanaman dimana </w:t>
      </w:r>
      <w:r w:rsidR="00F24456">
        <w:rPr>
          <w:rFonts w:ascii="Times New Roman" w:hAnsi="Times New Roman"/>
          <w:sz w:val="24"/>
          <w:szCs w:val="24"/>
        </w:rPr>
        <w:t>semakin tinggi</w:t>
      </w:r>
      <w:r w:rsidR="00F44672">
        <w:rPr>
          <w:rFonts w:ascii="Times New Roman" w:hAnsi="Times New Roman"/>
          <w:sz w:val="24"/>
          <w:szCs w:val="24"/>
        </w:rPr>
        <w:t xml:space="preserve"> konsentrasi logam berat yang diberikan maka kadar Pb dan Cd tajuk maupun akar </w:t>
      </w:r>
      <w:r w:rsidR="00F24456">
        <w:rPr>
          <w:rFonts w:ascii="Times New Roman" w:hAnsi="Times New Roman"/>
          <w:sz w:val="24"/>
          <w:szCs w:val="24"/>
        </w:rPr>
        <w:t>tanaman semakin</w:t>
      </w:r>
      <w:r w:rsidR="00572731">
        <w:rPr>
          <w:rFonts w:ascii="Times New Roman" w:hAnsi="Times New Roman"/>
          <w:sz w:val="24"/>
          <w:szCs w:val="24"/>
        </w:rPr>
        <w:t xml:space="preserve"> meningkat. Namun, k</w:t>
      </w:r>
      <w:r w:rsidRPr="007E4BC1">
        <w:rPr>
          <w:rFonts w:ascii="Times New Roman" w:hAnsi="Times New Roman"/>
          <w:sz w:val="24"/>
          <w:szCs w:val="24"/>
        </w:rPr>
        <w:t>adar Pb dan Cd pada akar tanaman lebih tinggi daripada tajuk tanaman.</w:t>
      </w:r>
      <w:r w:rsidR="000C5DFD">
        <w:rPr>
          <w:rFonts w:ascii="Times New Roman" w:hAnsi="Times New Roman"/>
          <w:sz w:val="24"/>
          <w:szCs w:val="24"/>
        </w:rPr>
        <w:t xml:space="preserve">Hal ini disebabkan karena adanya kemampuan MA dalam mengakumulasikan logam berat pada akar tanaman. </w:t>
      </w:r>
    </w:p>
    <w:p w:rsidR="00D00054" w:rsidRPr="007B303E" w:rsidRDefault="00444D49" w:rsidP="00E926C0">
      <w:pPr>
        <w:spacing w:after="0" w:line="360" w:lineRule="auto"/>
        <w:ind w:firstLine="567"/>
        <w:jc w:val="both"/>
        <w:rPr>
          <w:rFonts w:ascii="Times New Roman" w:hAnsi="Times New Roman"/>
          <w:sz w:val="24"/>
          <w:szCs w:val="24"/>
          <w:lang w:val="en-US"/>
        </w:rPr>
      </w:pPr>
      <w:r w:rsidRPr="00AE4E95">
        <w:rPr>
          <w:rFonts w:ascii="Times New Roman" w:hAnsi="Times New Roman"/>
          <w:sz w:val="24"/>
          <w:szCs w:val="24"/>
        </w:rPr>
        <w:t>M</w:t>
      </w:r>
      <w:r>
        <w:rPr>
          <w:rFonts w:ascii="Times New Roman" w:hAnsi="Times New Roman"/>
          <w:sz w:val="24"/>
          <w:szCs w:val="24"/>
        </w:rPr>
        <w:t>ikoriza arbuskular</w:t>
      </w:r>
      <w:r w:rsidRPr="00AE4E95">
        <w:rPr>
          <w:rFonts w:ascii="Times New Roman" w:hAnsi="Times New Roman"/>
          <w:sz w:val="24"/>
          <w:szCs w:val="24"/>
        </w:rPr>
        <w:t xml:space="preserve"> memiliki sejumlah mekanisme </w:t>
      </w:r>
      <w:r>
        <w:rPr>
          <w:rFonts w:ascii="Times New Roman" w:hAnsi="Times New Roman"/>
          <w:sz w:val="24"/>
          <w:szCs w:val="24"/>
        </w:rPr>
        <w:t>untuk dapat bertahan hidup dalam akar tanaman yang tumbuh pada tanah</w:t>
      </w:r>
      <w:r w:rsidRPr="00AE4E95">
        <w:rPr>
          <w:rFonts w:ascii="Times New Roman" w:hAnsi="Times New Roman"/>
          <w:sz w:val="24"/>
          <w:szCs w:val="24"/>
        </w:rPr>
        <w:t xml:space="preserve"> tercemar logam berat</w:t>
      </w:r>
      <w:r w:rsidR="00435F85">
        <w:rPr>
          <w:rFonts w:ascii="Times New Roman" w:hAnsi="Times New Roman"/>
          <w:sz w:val="24"/>
          <w:szCs w:val="24"/>
        </w:rPr>
        <w:t>yaitu</w:t>
      </w:r>
      <w:r w:rsidRPr="00AE4E95">
        <w:rPr>
          <w:rFonts w:ascii="Times New Roman" w:hAnsi="Times New Roman"/>
          <w:sz w:val="24"/>
          <w:szCs w:val="24"/>
        </w:rPr>
        <w:t xml:space="preserve"> khelasi logam pada dinding sel hifa </w:t>
      </w:r>
      <w:r w:rsidRPr="007B303E">
        <w:rPr>
          <w:rFonts w:ascii="Times New Roman" w:hAnsi="Times New Roman"/>
          <w:sz w:val="24"/>
          <w:szCs w:val="24"/>
        </w:rPr>
        <w:t xml:space="preserve">(Gamal, 2005), immobilisasi logam oleh glomalin (Khan, 2006) dan menghasilkan sejumlah asam-asam organik (Baldrian, 2003). Selain itu, </w:t>
      </w:r>
      <w:r w:rsidR="00D00054" w:rsidRPr="007B303E">
        <w:rPr>
          <w:rFonts w:ascii="Times New Roman" w:hAnsi="Times New Roman"/>
          <w:sz w:val="24"/>
          <w:szCs w:val="24"/>
        </w:rPr>
        <w:t xml:space="preserve">MA </w:t>
      </w:r>
      <w:r w:rsidRPr="007B303E">
        <w:rPr>
          <w:rFonts w:ascii="Times New Roman" w:hAnsi="Times New Roman"/>
          <w:sz w:val="24"/>
          <w:szCs w:val="24"/>
        </w:rPr>
        <w:t xml:space="preserve">juga </w:t>
      </w:r>
      <w:r w:rsidR="00D00054" w:rsidRPr="007B303E">
        <w:rPr>
          <w:rFonts w:ascii="Times New Roman" w:hAnsi="Times New Roman"/>
          <w:sz w:val="24"/>
          <w:szCs w:val="24"/>
        </w:rPr>
        <w:t xml:space="preserve">dapat meningkatkan pertumbuhan tanaman pada tanah-tanah tercemar logam berat </w:t>
      </w:r>
      <w:r w:rsidRPr="007B303E">
        <w:rPr>
          <w:rFonts w:ascii="Times New Roman" w:hAnsi="Times New Roman"/>
          <w:sz w:val="24"/>
          <w:szCs w:val="24"/>
        </w:rPr>
        <w:t>melalui mek</w:t>
      </w:r>
      <w:r w:rsidR="00435F85" w:rsidRPr="007B303E">
        <w:rPr>
          <w:rFonts w:ascii="Times New Roman" w:hAnsi="Times New Roman"/>
          <w:sz w:val="24"/>
          <w:szCs w:val="24"/>
        </w:rPr>
        <w:t>anisme-mekanisme tersebut. A</w:t>
      </w:r>
      <w:r w:rsidR="00D00054" w:rsidRPr="007B303E">
        <w:rPr>
          <w:rFonts w:ascii="Times New Roman" w:hAnsi="Times New Roman"/>
          <w:sz w:val="24"/>
          <w:szCs w:val="24"/>
        </w:rPr>
        <w:t>danya kemampuan MA dalam meningkatkan penyerapan logam berat kemudian mengimmobilisasikannya di dalam h</w:t>
      </w:r>
      <w:r w:rsidRPr="007B303E">
        <w:rPr>
          <w:rFonts w:ascii="Times New Roman" w:hAnsi="Times New Roman"/>
          <w:sz w:val="24"/>
          <w:szCs w:val="24"/>
        </w:rPr>
        <w:t xml:space="preserve">ifa atau disimpan di dalam akar </w:t>
      </w:r>
      <w:r w:rsidR="00D00054" w:rsidRPr="007B303E">
        <w:rPr>
          <w:rFonts w:ascii="Times New Roman" w:hAnsi="Times New Roman"/>
          <w:sz w:val="24"/>
          <w:szCs w:val="24"/>
        </w:rPr>
        <w:t xml:space="preserve">sehingga kadar logam berat di dalam akar tanaman akan lebih besar jika dibandingkan di dalam tajuk. Hal ini sejalan dengan pendapat beberapa peneliti yang mengatakan bahwa MA mampu menurunkan penyerapan logam berat pada </w:t>
      </w:r>
      <w:r w:rsidR="00D00054" w:rsidRPr="007B303E">
        <w:rPr>
          <w:rFonts w:ascii="Times New Roman" w:hAnsi="Times New Roman"/>
          <w:sz w:val="24"/>
          <w:szCs w:val="24"/>
        </w:rPr>
        <w:lastRenderedPageBreak/>
        <w:t>tajuk tanaman karena adanya kemampuan dalam mengimmobilisasi logam berat pada hifa (</w:t>
      </w:r>
      <w:r w:rsidR="00D00054" w:rsidRPr="007B303E">
        <w:rPr>
          <w:rFonts w:ascii="Times New Roman" w:eastAsiaTheme="minorHAnsi" w:hAnsi="Times New Roman"/>
          <w:sz w:val="24"/>
          <w:szCs w:val="24"/>
        </w:rPr>
        <w:t xml:space="preserve">Janouskova </w:t>
      </w:r>
      <w:r w:rsidR="00D00054" w:rsidRPr="007B303E">
        <w:rPr>
          <w:rFonts w:ascii="Times New Roman" w:eastAsiaTheme="minorHAnsi" w:hAnsi="Times New Roman"/>
          <w:i/>
          <w:sz w:val="24"/>
          <w:szCs w:val="24"/>
        </w:rPr>
        <w:t>et al</w:t>
      </w:r>
      <w:r w:rsidR="00D00054" w:rsidRPr="007B303E">
        <w:rPr>
          <w:rFonts w:ascii="Times New Roman" w:eastAsiaTheme="minorHAnsi" w:hAnsi="Times New Roman"/>
          <w:sz w:val="24"/>
          <w:szCs w:val="24"/>
        </w:rPr>
        <w:t xml:space="preserve">., 2005; </w:t>
      </w:r>
      <w:r w:rsidR="00D00054" w:rsidRPr="007B303E">
        <w:rPr>
          <w:rFonts w:ascii="Times New Roman" w:eastAsiaTheme="minorHAnsi" w:hAnsi="Times New Roman"/>
          <w:bCs/>
          <w:sz w:val="24"/>
          <w:szCs w:val="24"/>
        </w:rPr>
        <w:t xml:space="preserve">Li </w:t>
      </w:r>
      <w:r w:rsidR="00D00054" w:rsidRPr="007B303E">
        <w:rPr>
          <w:rFonts w:ascii="Times New Roman" w:eastAsiaTheme="minorHAnsi" w:hAnsi="Times New Roman"/>
          <w:i/>
          <w:sz w:val="24"/>
          <w:szCs w:val="24"/>
        </w:rPr>
        <w:t>et al</w:t>
      </w:r>
      <w:r w:rsidR="00D00054" w:rsidRPr="007B303E">
        <w:rPr>
          <w:rFonts w:ascii="Times New Roman" w:eastAsiaTheme="minorHAnsi" w:hAnsi="Times New Roman"/>
          <w:sz w:val="24"/>
          <w:szCs w:val="24"/>
        </w:rPr>
        <w:t xml:space="preserve">., </w:t>
      </w:r>
      <w:r w:rsidR="00D00054" w:rsidRPr="007B303E">
        <w:rPr>
          <w:rFonts w:ascii="Times New Roman" w:eastAsiaTheme="minorHAnsi" w:hAnsi="Times New Roman"/>
          <w:bCs/>
          <w:sz w:val="24"/>
          <w:szCs w:val="24"/>
        </w:rPr>
        <w:t>2009</w:t>
      </w:r>
      <w:r w:rsidR="00D00054" w:rsidRPr="007B303E">
        <w:rPr>
          <w:rFonts w:ascii="Times New Roman" w:eastAsiaTheme="minorHAnsi" w:hAnsi="Times New Roman"/>
          <w:sz w:val="24"/>
          <w:szCs w:val="24"/>
        </w:rPr>
        <w:t xml:space="preserve"> dan </w:t>
      </w:r>
      <w:r w:rsidR="00D00054" w:rsidRPr="007B303E">
        <w:rPr>
          <w:rFonts w:ascii="Times New Roman" w:hAnsi="Times New Roman"/>
          <w:sz w:val="24"/>
          <w:szCs w:val="24"/>
        </w:rPr>
        <w:t>Gamal, 2005).</w:t>
      </w:r>
      <w:r w:rsidR="00074F52" w:rsidRPr="007B303E">
        <w:rPr>
          <w:rFonts w:ascii="Times New Roman" w:hAnsi="Times New Roman"/>
          <w:sz w:val="24"/>
          <w:szCs w:val="24"/>
        </w:rPr>
        <w:t xml:space="preserve">Tingkat perkembangan hifa internal dan eksternal merupakan faktor penting dalam penyerapan logam berat dan stimulasi pertumbuhan inang (Bradley </w:t>
      </w:r>
      <w:r w:rsidR="00074F52" w:rsidRPr="007B303E">
        <w:rPr>
          <w:rFonts w:ascii="Times New Roman" w:hAnsi="Times New Roman"/>
          <w:i/>
          <w:iCs/>
          <w:sz w:val="24"/>
          <w:szCs w:val="24"/>
        </w:rPr>
        <w:t>et al</w:t>
      </w:r>
      <w:r w:rsidR="00074F52" w:rsidRPr="007B303E">
        <w:rPr>
          <w:rFonts w:ascii="Times New Roman" w:hAnsi="Times New Roman"/>
          <w:sz w:val="24"/>
          <w:szCs w:val="24"/>
        </w:rPr>
        <w:t>., 1982).</w:t>
      </w:r>
    </w:p>
    <w:p w:rsidR="00374B87" w:rsidRDefault="00BD2239" w:rsidP="005F721E">
      <w:pPr>
        <w:spacing w:after="0" w:line="360" w:lineRule="auto"/>
        <w:ind w:firstLine="567"/>
        <w:jc w:val="both"/>
        <w:rPr>
          <w:rFonts w:ascii="Times New Roman" w:hAnsi="Times New Roman"/>
          <w:sz w:val="24"/>
          <w:szCs w:val="24"/>
        </w:rPr>
      </w:pPr>
      <w:r w:rsidRPr="007B303E">
        <w:rPr>
          <w:rFonts w:ascii="Times New Roman" w:hAnsi="Times New Roman"/>
          <w:sz w:val="24"/>
          <w:szCs w:val="24"/>
        </w:rPr>
        <w:t xml:space="preserve">Mikoriza Arbuskular mampu meningkatkan luas areal serapan dalam tanah melalui jaringan hifa. Luasnya areal serapan ini menyebabkan peningkatan serapan logam berat dari dalam tanah lalu mentranslokasikannya ke akar atau tajuk tanaman.  Dari hasil penelitiannya, Janouskova </w:t>
      </w:r>
      <w:r w:rsidRPr="007B303E">
        <w:rPr>
          <w:rFonts w:ascii="Times New Roman" w:hAnsi="Times New Roman"/>
          <w:i/>
          <w:sz w:val="24"/>
          <w:szCs w:val="24"/>
        </w:rPr>
        <w:t>et al</w:t>
      </w:r>
      <w:r w:rsidRPr="007B303E">
        <w:rPr>
          <w:rFonts w:ascii="Times New Roman" w:hAnsi="Times New Roman"/>
          <w:sz w:val="24"/>
          <w:szCs w:val="24"/>
        </w:rPr>
        <w:t xml:space="preserve">. (2006)menyatakan bahwa MA </w:t>
      </w:r>
      <w:r w:rsidRPr="007B303E">
        <w:rPr>
          <w:rFonts w:ascii="Times New Roman" w:hAnsi="Times New Roman"/>
          <w:i/>
          <w:sz w:val="24"/>
          <w:szCs w:val="24"/>
        </w:rPr>
        <w:t>Glomus intraradices</w:t>
      </w:r>
      <w:r w:rsidRPr="007B303E">
        <w:rPr>
          <w:rFonts w:ascii="Times New Roman" w:hAnsi="Times New Roman"/>
          <w:sz w:val="24"/>
          <w:szCs w:val="24"/>
        </w:rPr>
        <w:t xml:space="preserve"> mampu meningkatkan kandungan Cd hingga 10-20 kali per unit miselium jika dibandingkan dengan akar tembakau tanpa MA. Pengaruh MA dalam meningkatkan pengambilan l</w:t>
      </w:r>
      <w:r w:rsidR="00435F85" w:rsidRPr="007B303E">
        <w:rPr>
          <w:rFonts w:ascii="Times New Roman" w:hAnsi="Times New Roman"/>
          <w:sz w:val="24"/>
          <w:szCs w:val="24"/>
        </w:rPr>
        <w:t>ogam berat oleh tanaman</w:t>
      </w:r>
      <w:r w:rsidRPr="007B303E">
        <w:rPr>
          <w:rFonts w:ascii="Times New Roman" w:hAnsi="Times New Roman"/>
          <w:sz w:val="24"/>
          <w:szCs w:val="24"/>
        </w:rPr>
        <w:t xml:space="preserve"> tergantung pada konsentrasi logam berat dan ketersediaannya, jenis tanaman, jenis MA dan sifat-sifat tanah (Wang </w:t>
      </w:r>
      <w:r w:rsidRPr="007B303E">
        <w:rPr>
          <w:rFonts w:ascii="Times New Roman" w:hAnsi="Times New Roman"/>
          <w:i/>
          <w:sz w:val="24"/>
          <w:szCs w:val="24"/>
        </w:rPr>
        <w:t>et al</w:t>
      </w:r>
      <w:r w:rsidRPr="007B303E">
        <w:rPr>
          <w:rFonts w:ascii="Times New Roman" w:hAnsi="Times New Roman"/>
          <w:sz w:val="24"/>
          <w:szCs w:val="24"/>
        </w:rPr>
        <w:t>., 2007)</w:t>
      </w:r>
      <w:r w:rsidR="00074F52" w:rsidRPr="007B303E">
        <w:rPr>
          <w:rFonts w:ascii="Times New Roman" w:hAnsi="Times New Roman"/>
          <w:sz w:val="24"/>
          <w:szCs w:val="24"/>
        </w:rPr>
        <w:t>.</w:t>
      </w:r>
    </w:p>
    <w:p w:rsidR="005F721E" w:rsidRPr="005F721E" w:rsidRDefault="005F721E" w:rsidP="005F721E">
      <w:pPr>
        <w:spacing w:after="0" w:line="360" w:lineRule="auto"/>
        <w:ind w:firstLine="567"/>
        <w:jc w:val="both"/>
        <w:rPr>
          <w:rFonts w:ascii="Times New Roman" w:hAnsi="Times New Roman"/>
          <w:sz w:val="24"/>
          <w:szCs w:val="24"/>
        </w:rPr>
      </w:pPr>
    </w:p>
    <w:p w:rsidR="003335D9" w:rsidRPr="007E4BC1" w:rsidRDefault="00081C4F" w:rsidP="00E926C0">
      <w:pPr>
        <w:spacing w:after="0" w:line="360" w:lineRule="auto"/>
        <w:rPr>
          <w:rFonts w:ascii="Times New Roman" w:hAnsi="Times New Roman"/>
          <w:b/>
          <w:sz w:val="24"/>
          <w:szCs w:val="24"/>
        </w:rPr>
      </w:pPr>
      <w:r>
        <w:rPr>
          <w:rFonts w:ascii="Times New Roman" w:hAnsi="Times New Roman"/>
          <w:b/>
          <w:sz w:val="24"/>
          <w:szCs w:val="24"/>
        </w:rPr>
        <w:t xml:space="preserve">E. </w:t>
      </w:r>
      <w:r w:rsidR="00374B87">
        <w:rPr>
          <w:rFonts w:ascii="Times New Roman" w:hAnsi="Times New Roman"/>
          <w:b/>
          <w:sz w:val="24"/>
          <w:szCs w:val="24"/>
        </w:rPr>
        <w:t>KE</w:t>
      </w:r>
      <w:r w:rsidR="003335D9" w:rsidRPr="007E4BC1">
        <w:rPr>
          <w:rFonts w:ascii="Times New Roman" w:hAnsi="Times New Roman"/>
          <w:b/>
          <w:sz w:val="24"/>
          <w:szCs w:val="24"/>
        </w:rPr>
        <w:t>SIMPULAN</w:t>
      </w:r>
    </w:p>
    <w:p w:rsidR="008D5988" w:rsidRDefault="008D5988" w:rsidP="00E926C0">
      <w:pPr>
        <w:pStyle w:val="ListParagraph"/>
        <w:spacing w:line="360" w:lineRule="auto"/>
        <w:ind w:left="0" w:right="0" w:firstLine="567"/>
        <w:rPr>
          <w:rFonts w:ascii="Times New Roman" w:hAnsi="Times New Roman"/>
          <w:sz w:val="24"/>
          <w:szCs w:val="24"/>
        </w:rPr>
      </w:pPr>
      <w:r>
        <w:rPr>
          <w:rFonts w:ascii="Times New Roman" w:hAnsi="Times New Roman"/>
          <w:sz w:val="24"/>
          <w:szCs w:val="24"/>
        </w:rPr>
        <w:t>Pemberian mikoriza arbuskular</w:t>
      </w:r>
      <w:r w:rsidR="001D1D21">
        <w:rPr>
          <w:rFonts w:ascii="Times New Roman" w:hAnsi="Times New Roman"/>
          <w:sz w:val="24"/>
          <w:szCs w:val="24"/>
        </w:rPr>
        <w:t xml:space="preserve"> dapat meningkatkan kadar</w:t>
      </w:r>
      <w:r w:rsidR="00035E63" w:rsidRPr="007E4BC1">
        <w:rPr>
          <w:rFonts w:ascii="Times New Roman" w:hAnsi="Times New Roman"/>
          <w:sz w:val="24"/>
          <w:szCs w:val="24"/>
        </w:rPr>
        <w:t xml:space="preserve"> logam Pb dan Cd tanaman </w:t>
      </w:r>
      <w:r w:rsidR="00035E63" w:rsidRPr="007E4BC1">
        <w:rPr>
          <w:rFonts w:ascii="Times New Roman" w:eastAsiaTheme="minorHAnsi" w:hAnsi="Times New Roman"/>
          <w:bCs/>
          <w:i/>
          <w:sz w:val="24"/>
          <w:szCs w:val="24"/>
        </w:rPr>
        <w:t>Mucuna pruriens</w:t>
      </w:r>
      <w:r w:rsidR="00035E63" w:rsidRPr="007E4BC1">
        <w:rPr>
          <w:rFonts w:ascii="Times New Roman" w:hAnsi="Times New Roman"/>
          <w:sz w:val="24"/>
          <w:szCs w:val="24"/>
        </w:rPr>
        <w:t>.</w:t>
      </w:r>
      <w:r>
        <w:rPr>
          <w:rFonts w:ascii="Times New Roman" w:hAnsi="Times New Roman"/>
          <w:sz w:val="24"/>
          <w:szCs w:val="24"/>
        </w:rPr>
        <w:t xml:space="preserve"> Mikoriza arbuskularmeningkatkan kadar Cd tajuk dan akar secara nyata. </w:t>
      </w:r>
    </w:p>
    <w:p w:rsidR="003335D9" w:rsidRPr="007E4BC1" w:rsidRDefault="008D5988" w:rsidP="00E926C0">
      <w:pPr>
        <w:pStyle w:val="ListParagraph"/>
        <w:spacing w:line="360" w:lineRule="auto"/>
        <w:ind w:left="0" w:right="0" w:firstLine="567"/>
        <w:rPr>
          <w:rFonts w:ascii="Times New Roman" w:hAnsi="Times New Roman"/>
          <w:sz w:val="24"/>
          <w:szCs w:val="24"/>
          <w:lang w:val="en-US"/>
        </w:rPr>
      </w:pPr>
      <w:r>
        <w:rPr>
          <w:rFonts w:ascii="Times New Roman" w:hAnsi="Times New Roman"/>
          <w:sz w:val="24"/>
          <w:szCs w:val="24"/>
        </w:rPr>
        <w:lastRenderedPageBreak/>
        <w:t xml:space="preserve">Pemberian logam berat berpengaruh secara nyata dalam meningkatkan kadar Pb dan Cd tajuk dan akar tanaman </w:t>
      </w:r>
      <w:r w:rsidR="00F44672" w:rsidRPr="007E4BC1">
        <w:rPr>
          <w:rFonts w:ascii="Times New Roman" w:eastAsiaTheme="minorHAnsi" w:hAnsi="Times New Roman"/>
          <w:bCs/>
          <w:i/>
          <w:sz w:val="24"/>
          <w:szCs w:val="24"/>
        </w:rPr>
        <w:t>Mucuna pruriens</w:t>
      </w:r>
      <w:r w:rsidR="00035E63" w:rsidRPr="007E4BC1">
        <w:rPr>
          <w:rFonts w:ascii="Times New Roman" w:eastAsiaTheme="minorHAnsi" w:hAnsi="Times New Roman"/>
          <w:bCs/>
          <w:sz w:val="24"/>
          <w:szCs w:val="24"/>
        </w:rPr>
        <w:t xml:space="preserve">. </w:t>
      </w:r>
      <w:r w:rsidR="001D1D21">
        <w:rPr>
          <w:rFonts w:ascii="Times New Roman" w:hAnsi="Times New Roman"/>
          <w:sz w:val="24"/>
          <w:szCs w:val="24"/>
        </w:rPr>
        <w:t>Kadar</w:t>
      </w:r>
      <w:r w:rsidR="00035E63" w:rsidRPr="007E4BC1">
        <w:rPr>
          <w:rFonts w:ascii="Times New Roman" w:hAnsi="Times New Roman"/>
          <w:sz w:val="24"/>
          <w:szCs w:val="24"/>
        </w:rPr>
        <w:t xml:space="preserve"> Pb</w:t>
      </w:r>
      <w:r w:rsidR="00272A50">
        <w:rPr>
          <w:rFonts w:ascii="Times New Roman" w:hAnsi="Times New Roman"/>
          <w:sz w:val="24"/>
          <w:szCs w:val="24"/>
        </w:rPr>
        <w:t xml:space="preserve"> tajuk dan akar</w:t>
      </w:r>
      <w:r w:rsidR="001D1D21">
        <w:rPr>
          <w:rFonts w:ascii="Times New Roman" w:hAnsi="Times New Roman"/>
          <w:sz w:val="24"/>
          <w:szCs w:val="24"/>
        </w:rPr>
        <w:t xml:space="preserve"> tertinggi terdapat pada perlakuan </w:t>
      </w:r>
      <w:r w:rsidR="00272A50">
        <w:rPr>
          <w:rFonts w:ascii="Times New Roman" w:hAnsi="Times New Roman"/>
          <w:sz w:val="24"/>
          <w:szCs w:val="24"/>
        </w:rPr>
        <w:t xml:space="preserve">800 ppm Pb dan 600 ppm Pb. Sedangkan kadar Cd tajuk dan akar tertinggi terdapat pada perlakuan </w:t>
      </w:r>
      <w:r w:rsidR="00380157">
        <w:rPr>
          <w:rFonts w:ascii="Times New Roman" w:hAnsi="Times New Roman"/>
          <w:sz w:val="24"/>
          <w:szCs w:val="24"/>
        </w:rPr>
        <w:t>600 ppm Pb+105 ppm Cd</w:t>
      </w:r>
    </w:p>
    <w:p w:rsidR="00E27C17" w:rsidRPr="00E27C17" w:rsidRDefault="00E27C17" w:rsidP="00E926C0">
      <w:pPr>
        <w:tabs>
          <w:tab w:val="left" w:pos="720"/>
          <w:tab w:val="left" w:pos="1530"/>
        </w:tabs>
        <w:spacing w:after="0" w:line="360" w:lineRule="auto"/>
        <w:ind w:right="30"/>
        <w:jc w:val="both"/>
        <w:rPr>
          <w:rFonts w:ascii="Times New Roman" w:hAnsi="Times New Roman"/>
          <w:sz w:val="24"/>
          <w:szCs w:val="24"/>
        </w:rPr>
      </w:pPr>
    </w:p>
    <w:p w:rsidR="00837B0A" w:rsidRPr="00801783" w:rsidRDefault="00837B0A" w:rsidP="00E926C0">
      <w:pPr>
        <w:autoSpaceDE w:val="0"/>
        <w:autoSpaceDN w:val="0"/>
        <w:adjustRightInd w:val="0"/>
        <w:spacing w:after="0" w:line="360" w:lineRule="auto"/>
        <w:jc w:val="center"/>
        <w:rPr>
          <w:rFonts w:ascii="Times New Roman" w:hAnsi="Times New Roman"/>
          <w:b/>
          <w:sz w:val="24"/>
          <w:szCs w:val="24"/>
        </w:rPr>
      </w:pPr>
      <w:r w:rsidRPr="007E4BC1">
        <w:rPr>
          <w:rFonts w:ascii="Times New Roman" w:hAnsi="Times New Roman"/>
          <w:b/>
          <w:sz w:val="24"/>
          <w:szCs w:val="24"/>
        </w:rPr>
        <w:t>DAFTAR PUSTAKA</w:t>
      </w:r>
    </w:p>
    <w:p w:rsidR="00F24456" w:rsidRPr="00F24456" w:rsidRDefault="00F24456" w:rsidP="00E926C0">
      <w:pPr>
        <w:autoSpaceDE w:val="0"/>
        <w:autoSpaceDN w:val="0"/>
        <w:adjustRightInd w:val="0"/>
        <w:spacing w:line="360" w:lineRule="auto"/>
        <w:ind w:left="851" w:hanging="851"/>
        <w:jc w:val="both"/>
        <w:rPr>
          <w:rFonts w:ascii="Times New Roman" w:hAnsi="Times New Roman"/>
          <w:sz w:val="24"/>
          <w:szCs w:val="24"/>
          <w:lang w:val="en-US"/>
        </w:rPr>
      </w:pPr>
      <w:r w:rsidRPr="00F24456">
        <w:rPr>
          <w:rFonts w:ascii="Times New Roman" w:hAnsi="Times New Roman"/>
          <w:sz w:val="24"/>
          <w:szCs w:val="24"/>
        </w:rPr>
        <w:t>Bradley</w:t>
      </w:r>
      <w:r w:rsidRPr="00F24456">
        <w:rPr>
          <w:rFonts w:ascii="Times New Roman" w:hAnsi="Times New Roman"/>
          <w:sz w:val="24"/>
          <w:szCs w:val="24"/>
          <w:lang w:val="en-US"/>
        </w:rPr>
        <w:t>,</w:t>
      </w:r>
      <w:r w:rsidRPr="00F24456">
        <w:rPr>
          <w:rFonts w:ascii="Times New Roman" w:hAnsi="Times New Roman"/>
          <w:sz w:val="24"/>
          <w:szCs w:val="24"/>
        </w:rPr>
        <w:t xml:space="preserve"> R</w:t>
      </w:r>
      <w:r w:rsidRPr="00F24456">
        <w:rPr>
          <w:rFonts w:ascii="Times New Roman" w:hAnsi="Times New Roman"/>
          <w:sz w:val="24"/>
          <w:szCs w:val="24"/>
          <w:lang w:val="en-US"/>
        </w:rPr>
        <w:t>.</w:t>
      </w:r>
      <w:r w:rsidRPr="00F24456">
        <w:rPr>
          <w:rFonts w:ascii="Times New Roman" w:hAnsi="Times New Roman"/>
          <w:sz w:val="24"/>
          <w:szCs w:val="24"/>
        </w:rPr>
        <w:t>, A</w:t>
      </w:r>
      <w:r w:rsidRPr="00F24456">
        <w:rPr>
          <w:rFonts w:ascii="Times New Roman" w:hAnsi="Times New Roman"/>
          <w:sz w:val="24"/>
          <w:szCs w:val="24"/>
          <w:lang w:val="en-US"/>
        </w:rPr>
        <w:t xml:space="preserve">. </w:t>
      </w:r>
      <w:r w:rsidRPr="00F24456">
        <w:rPr>
          <w:rFonts w:ascii="Times New Roman" w:hAnsi="Times New Roman"/>
          <w:sz w:val="24"/>
          <w:szCs w:val="24"/>
        </w:rPr>
        <w:t>J</w:t>
      </w:r>
      <w:r w:rsidRPr="00F24456">
        <w:rPr>
          <w:rFonts w:ascii="Times New Roman" w:hAnsi="Times New Roman"/>
          <w:sz w:val="24"/>
          <w:szCs w:val="24"/>
          <w:lang w:val="en-US"/>
        </w:rPr>
        <w:t>.</w:t>
      </w:r>
      <w:r w:rsidRPr="00F24456">
        <w:rPr>
          <w:rFonts w:ascii="Times New Roman" w:hAnsi="Times New Roman"/>
          <w:sz w:val="24"/>
          <w:szCs w:val="24"/>
        </w:rPr>
        <w:t xml:space="preserve"> Burt and D</w:t>
      </w:r>
      <w:r w:rsidRPr="00F24456">
        <w:rPr>
          <w:rFonts w:ascii="Times New Roman" w:hAnsi="Times New Roman"/>
          <w:sz w:val="24"/>
          <w:szCs w:val="24"/>
          <w:lang w:val="en-US"/>
        </w:rPr>
        <w:t xml:space="preserve">. </w:t>
      </w:r>
      <w:r w:rsidRPr="00F24456">
        <w:rPr>
          <w:rFonts w:ascii="Times New Roman" w:hAnsi="Times New Roman"/>
          <w:sz w:val="24"/>
          <w:szCs w:val="24"/>
        </w:rPr>
        <w:t>J</w:t>
      </w:r>
      <w:r w:rsidRPr="00F24456">
        <w:rPr>
          <w:rFonts w:ascii="Times New Roman" w:hAnsi="Times New Roman"/>
          <w:sz w:val="24"/>
          <w:szCs w:val="24"/>
          <w:lang w:val="en-US"/>
        </w:rPr>
        <w:t>.</w:t>
      </w:r>
      <w:r w:rsidRPr="00F24456">
        <w:rPr>
          <w:rFonts w:ascii="Times New Roman" w:hAnsi="Times New Roman"/>
          <w:sz w:val="24"/>
          <w:szCs w:val="24"/>
        </w:rPr>
        <w:t xml:space="preserve"> Read. 1982. The biology of micorrhiza in the Ericaceae. VIII. The role of mycorrhizal infection in heavy metal resistance. </w:t>
      </w:r>
      <w:r w:rsidRPr="00F24456">
        <w:rPr>
          <w:rFonts w:ascii="Times New Roman" w:hAnsi="Times New Roman"/>
          <w:i/>
          <w:sz w:val="24"/>
          <w:szCs w:val="24"/>
        </w:rPr>
        <w:t>New Phytol</w:t>
      </w:r>
      <w:r w:rsidRPr="00F24456">
        <w:rPr>
          <w:rFonts w:ascii="Times New Roman" w:hAnsi="Times New Roman"/>
          <w:sz w:val="24"/>
          <w:szCs w:val="24"/>
        </w:rPr>
        <w:t>. 91: 197-209.</w:t>
      </w:r>
    </w:p>
    <w:p w:rsidR="00F24456" w:rsidRPr="00F24456" w:rsidRDefault="00F24456" w:rsidP="00E926C0">
      <w:pPr>
        <w:autoSpaceDE w:val="0"/>
        <w:autoSpaceDN w:val="0"/>
        <w:adjustRightInd w:val="0"/>
        <w:spacing w:line="360" w:lineRule="auto"/>
        <w:ind w:left="851" w:hanging="851"/>
        <w:jc w:val="both"/>
        <w:rPr>
          <w:rFonts w:ascii="Times New Roman" w:eastAsiaTheme="minorHAnsi" w:hAnsi="Times New Roman"/>
          <w:sz w:val="24"/>
          <w:szCs w:val="24"/>
        </w:rPr>
      </w:pPr>
      <w:r w:rsidRPr="00F24456">
        <w:rPr>
          <w:rFonts w:ascii="Times New Roman" w:eastAsiaTheme="minorHAnsi" w:hAnsi="Times New Roman"/>
          <w:sz w:val="24"/>
          <w:szCs w:val="24"/>
        </w:rPr>
        <w:t xml:space="preserve">Balai Penelitian Tanah. 2005. </w:t>
      </w:r>
      <w:r w:rsidRPr="00F24456">
        <w:rPr>
          <w:rFonts w:ascii="Times New Roman" w:eastAsiaTheme="minorHAnsi" w:hAnsi="Times New Roman"/>
          <w:i/>
          <w:sz w:val="24"/>
          <w:szCs w:val="24"/>
        </w:rPr>
        <w:t>Petunjuk Teknis Analisis Kimia Tanah, Tanaman, Air dan Pupuk</w:t>
      </w:r>
      <w:r w:rsidRPr="00F24456">
        <w:rPr>
          <w:rFonts w:ascii="Times New Roman" w:eastAsiaTheme="minorHAnsi" w:hAnsi="Times New Roman"/>
          <w:sz w:val="24"/>
          <w:szCs w:val="24"/>
        </w:rPr>
        <w:t>. Balai Penelitian dan Pengembangan Pertanian, Departemen Pertanian.</w:t>
      </w:r>
    </w:p>
    <w:p w:rsidR="00F24456" w:rsidRPr="00F24456" w:rsidRDefault="00F24456" w:rsidP="00E926C0">
      <w:pPr>
        <w:autoSpaceDE w:val="0"/>
        <w:autoSpaceDN w:val="0"/>
        <w:adjustRightInd w:val="0"/>
        <w:spacing w:line="360" w:lineRule="auto"/>
        <w:ind w:left="851" w:hanging="851"/>
        <w:jc w:val="both"/>
        <w:rPr>
          <w:rFonts w:ascii="Times New Roman" w:eastAsiaTheme="minorHAnsi" w:hAnsi="Times New Roman"/>
          <w:sz w:val="24"/>
          <w:szCs w:val="24"/>
          <w:lang w:val="en-US"/>
        </w:rPr>
      </w:pPr>
      <w:r w:rsidRPr="00F24456">
        <w:rPr>
          <w:rFonts w:ascii="Times New Roman" w:eastAsiaTheme="minorHAnsi" w:hAnsi="Times New Roman"/>
          <w:sz w:val="24"/>
          <w:szCs w:val="24"/>
        </w:rPr>
        <w:t>Baldrian</w:t>
      </w:r>
      <w:r w:rsidRPr="00F24456">
        <w:rPr>
          <w:rFonts w:ascii="Times New Roman" w:eastAsiaTheme="minorHAnsi" w:hAnsi="Times New Roman"/>
          <w:sz w:val="24"/>
          <w:szCs w:val="24"/>
          <w:lang w:val="en-US"/>
        </w:rPr>
        <w:t>,</w:t>
      </w:r>
      <w:r w:rsidRPr="00F24456">
        <w:rPr>
          <w:rFonts w:ascii="Times New Roman" w:eastAsiaTheme="minorHAnsi" w:hAnsi="Times New Roman"/>
          <w:sz w:val="24"/>
          <w:szCs w:val="24"/>
        </w:rPr>
        <w:t xml:space="preserve"> P. 2003. Interaction of Heavy Metals with White-Root Fungi, Enzyme and Microbial. </w:t>
      </w:r>
      <w:r w:rsidRPr="00F24456">
        <w:rPr>
          <w:rFonts w:ascii="Times New Roman" w:eastAsiaTheme="minorHAnsi" w:hAnsi="Times New Roman"/>
          <w:i/>
          <w:sz w:val="24"/>
          <w:szCs w:val="24"/>
        </w:rPr>
        <w:t>Technol</w:t>
      </w:r>
      <w:r w:rsidRPr="00F24456">
        <w:rPr>
          <w:rFonts w:ascii="Times New Roman" w:eastAsiaTheme="minorHAnsi" w:hAnsi="Times New Roman"/>
          <w:sz w:val="24"/>
          <w:szCs w:val="24"/>
        </w:rPr>
        <w:t>. 23:79-91.</w:t>
      </w:r>
    </w:p>
    <w:p w:rsidR="00F24456" w:rsidRPr="00F24456" w:rsidRDefault="00F24456" w:rsidP="00E926C0">
      <w:pPr>
        <w:autoSpaceDE w:val="0"/>
        <w:autoSpaceDN w:val="0"/>
        <w:adjustRightInd w:val="0"/>
        <w:spacing w:line="360" w:lineRule="auto"/>
        <w:ind w:left="851" w:hanging="851"/>
        <w:jc w:val="both"/>
        <w:rPr>
          <w:rFonts w:ascii="Times New Roman" w:eastAsiaTheme="minorHAnsi" w:hAnsi="Times New Roman"/>
          <w:sz w:val="24"/>
          <w:szCs w:val="24"/>
        </w:rPr>
      </w:pPr>
      <w:r w:rsidRPr="00F24456">
        <w:rPr>
          <w:rFonts w:ascii="Times New Roman" w:eastAsiaTheme="minorHAnsi" w:hAnsi="Times New Roman"/>
          <w:sz w:val="24"/>
          <w:szCs w:val="24"/>
        </w:rPr>
        <w:t xml:space="preserve">Gamal HR. 2005. Role of arbuscular mycorrhizal fungi in phytoremediation of soil rhizosfer spiked with poly aromatic hydrocarbons. </w:t>
      </w:r>
      <w:r w:rsidRPr="00F24456">
        <w:rPr>
          <w:rFonts w:ascii="Times New Roman" w:eastAsiaTheme="minorHAnsi" w:hAnsi="Times New Roman"/>
          <w:i/>
          <w:sz w:val="24"/>
          <w:szCs w:val="24"/>
        </w:rPr>
        <w:t>Mycobiol</w:t>
      </w:r>
      <w:r w:rsidRPr="00F24456">
        <w:rPr>
          <w:rFonts w:ascii="Times New Roman" w:eastAsiaTheme="minorHAnsi" w:hAnsi="Times New Roman"/>
          <w:sz w:val="24"/>
          <w:szCs w:val="24"/>
        </w:rPr>
        <w:t>. 33 (1): 41-50.</w:t>
      </w:r>
    </w:p>
    <w:p w:rsidR="00F24456" w:rsidRPr="00F24456" w:rsidRDefault="00F24456" w:rsidP="00E926C0">
      <w:pPr>
        <w:autoSpaceDE w:val="0"/>
        <w:autoSpaceDN w:val="0"/>
        <w:adjustRightInd w:val="0"/>
        <w:spacing w:line="360" w:lineRule="auto"/>
        <w:ind w:left="851" w:hanging="851"/>
        <w:jc w:val="both"/>
        <w:rPr>
          <w:rFonts w:ascii="Times New Roman" w:eastAsiaTheme="minorHAnsi" w:hAnsi="Times New Roman"/>
          <w:bCs/>
          <w:sz w:val="24"/>
          <w:szCs w:val="24"/>
        </w:rPr>
      </w:pPr>
      <w:r w:rsidRPr="00F24456">
        <w:rPr>
          <w:rFonts w:ascii="Times New Roman" w:eastAsiaTheme="minorHAnsi" w:hAnsi="Times New Roman"/>
          <w:bCs/>
          <w:sz w:val="24"/>
          <w:szCs w:val="24"/>
        </w:rPr>
        <w:lastRenderedPageBreak/>
        <w:t xml:space="preserve">Garg N and N Aggarwal. 2012. Effect of Mycorrhizal Inoculations on Heavy Metal Uptake and Stress Alleviation of </w:t>
      </w:r>
      <w:r w:rsidRPr="00F24456">
        <w:rPr>
          <w:rFonts w:ascii="Times New Roman" w:eastAsiaTheme="minorHAnsi" w:hAnsi="Times New Roman"/>
          <w:bCs/>
          <w:i/>
          <w:sz w:val="24"/>
          <w:szCs w:val="24"/>
        </w:rPr>
        <w:t>Cajanus cajan</w:t>
      </w:r>
      <w:r w:rsidRPr="00F24456">
        <w:rPr>
          <w:rFonts w:ascii="Times New Roman" w:eastAsiaTheme="minorHAnsi" w:hAnsi="Times New Roman"/>
          <w:bCs/>
          <w:sz w:val="24"/>
          <w:szCs w:val="24"/>
        </w:rPr>
        <w:t xml:space="preserve"> L. Millsp. Genotypes Grown in Cadmium and Lead Contaminated Soils. </w:t>
      </w:r>
      <w:r w:rsidRPr="00F24456">
        <w:rPr>
          <w:rFonts w:ascii="Times New Roman" w:eastAsiaTheme="minorHAnsi" w:hAnsi="Times New Roman"/>
          <w:bCs/>
          <w:i/>
          <w:sz w:val="24"/>
          <w:szCs w:val="24"/>
        </w:rPr>
        <w:t>Journal Plant Growth Regul</w:t>
      </w:r>
      <w:r w:rsidRPr="00F24456">
        <w:rPr>
          <w:rFonts w:ascii="Times New Roman" w:eastAsiaTheme="minorHAnsi" w:hAnsi="Times New Roman"/>
          <w:bCs/>
          <w:sz w:val="24"/>
          <w:szCs w:val="24"/>
        </w:rPr>
        <w:t xml:space="preserve"> 66: 9-26.</w:t>
      </w:r>
    </w:p>
    <w:p w:rsidR="00F24456" w:rsidRPr="00F24456" w:rsidRDefault="00F24456" w:rsidP="00E926C0">
      <w:pPr>
        <w:autoSpaceDE w:val="0"/>
        <w:autoSpaceDN w:val="0"/>
        <w:adjustRightInd w:val="0"/>
        <w:spacing w:line="360" w:lineRule="auto"/>
        <w:ind w:left="851" w:hanging="851"/>
        <w:jc w:val="both"/>
        <w:rPr>
          <w:rFonts w:ascii="Times New Roman" w:hAnsi="Times New Roman"/>
          <w:sz w:val="24"/>
          <w:szCs w:val="24"/>
        </w:rPr>
      </w:pPr>
      <w:r w:rsidRPr="00F24456">
        <w:rPr>
          <w:rFonts w:ascii="Times New Roman" w:eastAsiaTheme="minorHAnsi" w:hAnsi="Times New Roman"/>
          <w:bCs/>
          <w:sz w:val="24"/>
          <w:szCs w:val="24"/>
        </w:rPr>
        <w:t xml:space="preserve">Gaur A </w:t>
      </w:r>
      <w:r w:rsidRPr="00F24456">
        <w:rPr>
          <w:rFonts w:ascii="Times New Roman" w:hAnsi="Times New Roman"/>
          <w:sz w:val="24"/>
          <w:szCs w:val="24"/>
        </w:rPr>
        <w:t>and A Adholeya. 2004. Prospect of arbuscular mycorrhizal fungi in phytoremediation of  heavy metal contaminated soils. Cur. Sci. 86:528-534.</w:t>
      </w:r>
    </w:p>
    <w:p w:rsidR="00F24456" w:rsidRPr="00F24456" w:rsidRDefault="00F24456" w:rsidP="00E926C0">
      <w:pPr>
        <w:autoSpaceDE w:val="0"/>
        <w:autoSpaceDN w:val="0"/>
        <w:adjustRightInd w:val="0"/>
        <w:spacing w:line="360" w:lineRule="auto"/>
        <w:ind w:left="851" w:hanging="851"/>
        <w:jc w:val="both"/>
        <w:rPr>
          <w:rFonts w:ascii="Times New Roman" w:eastAsiaTheme="minorHAnsi" w:hAnsi="Times New Roman"/>
          <w:bCs/>
          <w:sz w:val="24"/>
          <w:szCs w:val="24"/>
          <w:lang w:val="en-US"/>
        </w:rPr>
      </w:pPr>
      <w:r w:rsidRPr="00F24456">
        <w:rPr>
          <w:rFonts w:ascii="Times New Roman" w:eastAsiaTheme="minorHAnsi" w:hAnsi="Times New Roman"/>
          <w:bCs/>
          <w:sz w:val="24"/>
          <w:szCs w:val="24"/>
        </w:rPr>
        <w:t xml:space="preserve">Hanafiah AS, T Sabrina, dan H Guchi. 2009. </w:t>
      </w:r>
      <w:r w:rsidRPr="00F24456">
        <w:rPr>
          <w:rFonts w:ascii="Times New Roman" w:eastAsiaTheme="minorHAnsi" w:hAnsi="Times New Roman"/>
          <w:bCs/>
          <w:i/>
          <w:sz w:val="24"/>
          <w:szCs w:val="24"/>
        </w:rPr>
        <w:t>Biologi dan Ekologi Tanah</w:t>
      </w:r>
      <w:r w:rsidRPr="00F24456">
        <w:rPr>
          <w:rFonts w:ascii="Times New Roman" w:eastAsiaTheme="minorHAnsi" w:hAnsi="Times New Roman"/>
          <w:bCs/>
          <w:sz w:val="24"/>
          <w:szCs w:val="24"/>
        </w:rPr>
        <w:t>. Fakultas Pertanian USU. Medan.</w:t>
      </w:r>
    </w:p>
    <w:p w:rsidR="00F24456" w:rsidRPr="00F24456" w:rsidRDefault="00F24456" w:rsidP="00E926C0">
      <w:pPr>
        <w:autoSpaceDE w:val="0"/>
        <w:autoSpaceDN w:val="0"/>
        <w:adjustRightInd w:val="0"/>
        <w:spacing w:line="360" w:lineRule="auto"/>
        <w:ind w:left="851" w:hanging="851"/>
        <w:jc w:val="both"/>
        <w:rPr>
          <w:rFonts w:ascii="Times New Roman" w:eastAsiaTheme="minorHAnsi" w:hAnsi="Times New Roman"/>
          <w:sz w:val="24"/>
          <w:szCs w:val="24"/>
        </w:rPr>
      </w:pPr>
      <w:r w:rsidRPr="00F24456">
        <w:rPr>
          <w:rFonts w:ascii="Times New Roman" w:eastAsiaTheme="minorHAnsi" w:hAnsi="Times New Roman"/>
          <w:sz w:val="24"/>
          <w:szCs w:val="24"/>
        </w:rPr>
        <w:t xml:space="preserve">Janouskova M, D Pavlikova and M Vosatka. 2006. Potential controbution of arbuscular mycorrhiza to cadmium immobilization in soil. </w:t>
      </w:r>
      <w:r w:rsidRPr="00F24456">
        <w:rPr>
          <w:rFonts w:ascii="Times New Roman" w:eastAsiaTheme="minorHAnsi" w:hAnsi="Times New Roman"/>
          <w:i/>
          <w:sz w:val="24"/>
          <w:szCs w:val="24"/>
        </w:rPr>
        <w:t>Chemosphere</w:t>
      </w:r>
      <w:r w:rsidRPr="00F24456">
        <w:rPr>
          <w:rFonts w:ascii="Times New Roman" w:eastAsiaTheme="minorHAnsi" w:hAnsi="Times New Roman"/>
          <w:sz w:val="24"/>
          <w:szCs w:val="24"/>
        </w:rPr>
        <w:t xml:space="preserve"> 65: 1959-1965.</w:t>
      </w:r>
    </w:p>
    <w:p w:rsidR="00F24456" w:rsidRPr="00F24456" w:rsidRDefault="00F24456" w:rsidP="00E926C0">
      <w:pPr>
        <w:spacing w:line="360" w:lineRule="auto"/>
        <w:ind w:left="851" w:hanging="851"/>
        <w:jc w:val="both"/>
        <w:rPr>
          <w:rFonts w:ascii="Times New Roman" w:eastAsiaTheme="minorHAnsi" w:hAnsi="Times New Roman"/>
          <w:bCs/>
          <w:sz w:val="24"/>
          <w:szCs w:val="24"/>
        </w:rPr>
      </w:pPr>
      <w:r w:rsidRPr="00F24456">
        <w:rPr>
          <w:rFonts w:ascii="Times New Roman" w:eastAsiaTheme="minorHAnsi" w:hAnsi="Times New Roman"/>
          <w:bCs/>
          <w:sz w:val="24"/>
          <w:szCs w:val="24"/>
        </w:rPr>
        <w:t xml:space="preserve">Janouskova M, D Pavlikova, T Macek and M Vosatka. 2005. Influence of arbuscular mycorrhiza on the growth and cadmium uptake of tobacco with inserted metallothionein gene. </w:t>
      </w:r>
      <w:r w:rsidRPr="00F24456">
        <w:rPr>
          <w:rFonts w:ascii="Times New Roman" w:eastAsiaTheme="minorHAnsi" w:hAnsi="Times New Roman"/>
          <w:bCs/>
          <w:i/>
          <w:sz w:val="24"/>
          <w:szCs w:val="24"/>
        </w:rPr>
        <w:t>Applied Soil Ecology</w:t>
      </w:r>
      <w:r w:rsidRPr="00F24456">
        <w:rPr>
          <w:rFonts w:ascii="Times New Roman" w:eastAsiaTheme="minorHAnsi" w:hAnsi="Times New Roman"/>
          <w:bCs/>
          <w:sz w:val="24"/>
          <w:szCs w:val="24"/>
        </w:rPr>
        <w:t xml:space="preserve"> 29: 209-214.</w:t>
      </w:r>
    </w:p>
    <w:p w:rsidR="00F24456" w:rsidRPr="00F24456" w:rsidRDefault="00F24456" w:rsidP="00E926C0">
      <w:pPr>
        <w:autoSpaceDE w:val="0"/>
        <w:autoSpaceDN w:val="0"/>
        <w:adjustRightInd w:val="0"/>
        <w:spacing w:line="360" w:lineRule="auto"/>
        <w:ind w:left="851" w:hanging="851"/>
        <w:jc w:val="both"/>
        <w:rPr>
          <w:rFonts w:ascii="Times New Roman" w:eastAsiaTheme="minorHAnsi" w:hAnsi="Times New Roman"/>
          <w:sz w:val="24"/>
          <w:szCs w:val="24"/>
          <w:lang w:val="en-US"/>
        </w:rPr>
      </w:pPr>
      <w:r w:rsidRPr="00F24456">
        <w:rPr>
          <w:rFonts w:ascii="Times New Roman" w:eastAsiaTheme="minorHAnsi" w:hAnsi="Times New Roman"/>
          <w:sz w:val="24"/>
          <w:szCs w:val="24"/>
        </w:rPr>
        <w:t>Khan</w:t>
      </w:r>
      <w:r w:rsidRPr="00F24456">
        <w:rPr>
          <w:rFonts w:ascii="Times New Roman" w:eastAsiaTheme="minorHAnsi" w:hAnsi="Times New Roman"/>
          <w:sz w:val="24"/>
          <w:szCs w:val="24"/>
          <w:lang w:val="en-US"/>
        </w:rPr>
        <w:t>,</w:t>
      </w:r>
      <w:r w:rsidRPr="00F24456">
        <w:rPr>
          <w:rFonts w:ascii="Times New Roman" w:eastAsiaTheme="minorHAnsi" w:hAnsi="Times New Roman"/>
          <w:sz w:val="24"/>
          <w:szCs w:val="24"/>
        </w:rPr>
        <w:t xml:space="preserve"> A</w:t>
      </w:r>
      <w:r w:rsidRPr="00F24456">
        <w:rPr>
          <w:rFonts w:ascii="Times New Roman" w:eastAsiaTheme="minorHAnsi" w:hAnsi="Times New Roman"/>
          <w:sz w:val="24"/>
          <w:szCs w:val="24"/>
          <w:lang w:val="en-US"/>
        </w:rPr>
        <w:t xml:space="preserve">. </w:t>
      </w:r>
      <w:r w:rsidRPr="00F24456">
        <w:rPr>
          <w:rFonts w:ascii="Times New Roman" w:eastAsiaTheme="minorHAnsi" w:hAnsi="Times New Roman"/>
          <w:sz w:val="24"/>
          <w:szCs w:val="24"/>
        </w:rPr>
        <w:t xml:space="preserve">G. 2006. Mycorhizoremediation - an enhanced form of </w:t>
      </w:r>
      <w:r w:rsidRPr="00F24456">
        <w:rPr>
          <w:rFonts w:ascii="Times New Roman" w:eastAsiaTheme="minorHAnsi" w:hAnsi="Times New Roman"/>
          <w:sz w:val="24"/>
          <w:szCs w:val="24"/>
        </w:rPr>
        <w:lastRenderedPageBreak/>
        <w:t xml:space="preserve">phytoremediation. </w:t>
      </w:r>
      <w:r w:rsidRPr="00F24456">
        <w:rPr>
          <w:rFonts w:ascii="Times New Roman" w:eastAsiaTheme="minorHAnsi" w:hAnsi="Times New Roman"/>
          <w:i/>
          <w:sz w:val="24"/>
          <w:szCs w:val="24"/>
        </w:rPr>
        <w:t>J Zhejiang Univ Science B</w:t>
      </w:r>
      <w:r w:rsidRPr="00F24456">
        <w:rPr>
          <w:rFonts w:ascii="Times New Roman" w:eastAsiaTheme="minorHAnsi" w:hAnsi="Times New Roman"/>
          <w:sz w:val="24"/>
          <w:szCs w:val="24"/>
        </w:rPr>
        <w:t>. 7 (7): 503-514.</w:t>
      </w:r>
    </w:p>
    <w:p w:rsidR="00F24456" w:rsidRPr="00F24456" w:rsidRDefault="00F24456" w:rsidP="00E926C0">
      <w:pPr>
        <w:autoSpaceDE w:val="0"/>
        <w:autoSpaceDN w:val="0"/>
        <w:adjustRightInd w:val="0"/>
        <w:spacing w:line="360" w:lineRule="auto"/>
        <w:ind w:left="851" w:hanging="851"/>
        <w:jc w:val="both"/>
        <w:rPr>
          <w:rFonts w:ascii="Times New Roman" w:eastAsiaTheme="minorHAnsi" w:hAnsi="Times New Roman"/>
          <w:sz w:val="24"/>
          <w:szCs w:val="24"/>
        </w:rPr>
      </w:pPr>
      <w:r w:rsidRPr="00F24456">
        <w:rPr>
          <w:rFonts w:ascii="Times New Roman" w:eastAsiaTheme="minorHAnsi" w:hAnsi="Times New Roman"/>
          <w:sz w:val="24"/>
          <w:szCs w:val="24"/>
        </w:rPr>
        <w:t>Leyval</w:t>
      </w:r>
      <w:r w:rsidRPr="00F24456">
        <w:rPr>
          <w:rFonts w:ascii="Times New Roman" w:eastAsiaTheme="minorHAnsi" w:hAnsi="Times New Roman"/>
          <w:sz w:val="24"/>
          <w:szCs w:val="24"/>
          <w:lang w:val="en-US"/>
        </w:rPr>
        <w:t>,</w:t>
      </w:r>
      <w:r w:rsidRPr="00F24456">
        <w:rPr>
          <w:rFonts w:ascii="Times New Roman" w:eastAsiaTheme="minorHAnsi" w:hAnsi="Times New Roman"/>
          <w:sz w:val="24"/>
          <w:szCs w:val="24"/>
        </w:rPr>
        <w:t xml:space="preserve"> C</w:t>
      </w:r>
      <w:r w:rsidRPr="00F24456">
        <w:rPr>
          <w:rFonts w:ascii="Times New Roman" w:eastAsiaTheme="minorHAnsi" w:hAnsi="Times New Roman"/>
          <w:sz w:val="24"/>
          <w:szCs w:val="24"/>
          <w:lang w:val="en-US"/>
        </w:rPr>
        <w:t>.</w:t>
      </w:r>
      <w:r w:rsidRPr="00F24456">
        <w:rPr>
          <w:rFonts w:ascii="Times New Roman" w:eastAsiaTheme="minorHAnsi" w:hAnsi="Times New Roman"/>
          <w:sz w:val="24"/>
          <w:szCs w:val="24"/>
        </w:rPr>
        <w:t>, E</w:t>
      </w:r>
      <w:r w:rsidRPr="00F24456">
        <w:rPr>
          <w:rFonts w:ascii="Times New Roman" w:eastAsiaTheme="minorHAnsi" w:hAnsi="Times New Roman"/>
          <w:sz w:val="24"/>
          <w:szCs w:val="24"/>
          <w:lang w:val="en-US"/>
        </w:rPr>
        <w:t xml:space="preserve">. </w:t>
      </w:r>
      <w:r w:rsidRPr="00F24456">
        <w:rPr>
          <w:rFonts w:ascii="Times New Roman" w:eastAsiaTheme="minorHAnsi" w:hAnsi="Times New Roman"/>
          <w:sz w:val="24"/>
          <w:szCs w:val="24"/>
        </w:rPr>
        <w:t>J</w:t>
      </w:r>
      <w:r w:rsidRPr="00F24456">
        <w:rPr>
          <w:rFonts w:ascii="Times New Roman" w:eastAsiaTheme="minorHAnsi" w:hAnsi="Times New Roman"/>
          <w:sz w:val="24"/>
          <w:szCs w:val="24"/>
          <w:lang w:val="en-US"/>
        </w:rPr>
        <w:t>.</w:t>
      </w:r>
      <w:r w:rsidRPr="00F24456">
        <w:rPr>
          <w:rFonts w:ascii="Times New Roman" w:eastAsiaTheme="minorHAnsi" w:hAnsi="Times New Roman"/>
          <w:sz w:val="24"/>
          <w:szCs w:val="24"/>
        </w:rPr>
        <w:t xml:space="preserve"> Joner, Val C del, </w:t>
      </w:r>
      <w:r w:rsidRPr="00F24456">
        <w:rPr>
          <w:rFonts w:ascii="Times New Roman" w:eastAsiaTheme="minorHAnsi" w:hAnsi="Times New Roman"/>
          <w:sz w:val="24"/>
          <w:szCs w:val="24"/>
          <w:lang w:val="en-US"/>
        </w:rPr>
        <w:t xml:space="preserve">K. </w:t>
      </w:r>
      <w:r w:rsidRPr="00F24456">
        <w:rPr>
          <w:rFonts w:ascii="Times New Roman" w:eastAsiaTheme="minorHAnsi" w:hAnsi="Times New Roman"/>
          <w:sz w:val="24"/>
          <w:szCs w:val="24"/>
        </w:rPr>
        <w:t>Haselwandter. 2002. Potential of arbuscular mycorrhizal fungi for bioremediation. In:Gianinazzi S, Schuepp H, Barea JM, Haselwandler K (eds) Mycorrhizal Technology in Agriculture. Burkhiluser Verlag, Switzerland.</w:t>
      </w:r>
    </w:p>
    <w:p w:rsidR="00F24456" w:rsidRPr="00F24456" w:rsidRDefault="00F24456" w:rsidP="00E926C0">
      <w:pPr>
        <w:spacing w:line="360" w:lineRule="auto"/>
        <w:ind w:left="851" w:hanging="851"/>
        <w:jc w:val="both"/>
        <w:rPr>
          <w:rFonts w:ascii="Times New Roman" w:hAnsi="Times New Roman"/>
          <w:sz w:val="24"/>
          <w:szCs w:val="24"/>
        </w:rPr>
      </w:pPr>
      <w:r w:rsidRPr="00F24456">
        <w:rPr>
          <w:rFonts w:ascii="Times New Roman" w:hAnsi="Times New Roman"/>
          <w:sz w:val="24"/>
          <w:szCs w:val="24"/>
        </w:rPr>
        <w:t xml:space="preserve">Li Y, J Peng, P Shi and B Zhao. 2009. The effect of Cd on mycorrhizal development and enzyme activity of </w:t>
      </w:r>
      <w:r w:rsidRPr="00F24456">
        <w:rPr>
          <w:rFonts w:ascii="Times New Roman" w:hAnsi="Times New Roman"/>
          <w:i/>
          <w:sz w:val="24"/>
          <w:szCs w:val="24"/>
        </w:rPr>
        <w:t>Glomus mosseae</w:t>
      </w:r>
      <w:r w:rsidRPr="00F24456">
        <w:rPr>
          <w:rFonts w:ascii="Times New Roman" w:hAnsi="Times New Roman"/>
          <w:sz w:val="24"/>
          <w:szCs w:val="24"/>
        </w:rPr>
        <w:t xml:space="preserve"> and </w:t>
      </w:r>
      <w:r w:rsidRPr="00F24456">
        <w:rPr>
          <w:rFonts w:ascii="Times New Roman" w:hAnsi="Times New Roman"/>
          <w:i/>
          <w:sz w:val="24"/>
          <w:szCs w:val="24"/>
        </w:rPr>
        <w:t>Glomus intraradices</w:t>
      </w:r>
      <w:r w:rsidRPr="00F24456">
        <w:rPr>
          <w:rFonts w:ascii="Times New Roman" w:hAnsi="Times New Roman"/>
          <w:sz w:val="24"/>
          <w:szCs w:val="24"/>
        </w:rPr>
        <w:t xml:space="preserve"> in </w:t>
      </w:r>
      <w:r w:rsidRPr="00F24456">
        <w:rPr>
          <w:rFonts w:ascii="Times New Roman" w:hAnsi="Times New Roman"/>
          <w:i/>
          <w:sz w:val="24"/>
          <w:szCs w:val="24"/>
        </w:rPr>
        <w:t>Astragalus sinicus</w:t>
      </w:r>
      <w:r w:rsidRPr="00F24456">
        <w:rPr>
          <w:rFonts w:ascii="Times New Roman" w:hAnsi="Times New Roman"/>
          <w:sz w:val="24"/>
          <w:szCs w:val="24"/>
        </w:rPr>
        <w:t xml:space="preserve"> L. </w:t>
      </w:r>
      <w:r w:rsidRPr="00F24456">
        <w:rPr>
          <w:rFonts w:ascii="Times New Roman" w:hAnsi="Times New Roman"/>
          <w:i/>
          <w:sz w:val="24"/>
          <w:szCs w:val="24"/>
        </w:rPr>
        <w:t>Chemosphere</w:t>
      </w:r>
      <w:r w:rsidRPr="00F24456">
        <w:rPr>
          <w:rFonts w:ascii="Times New Roman" w:hAnsi="Times New Roman"/>
          <w:sz w:val="24"/>
          <w:szCs w:val="24"/>
        </w:rPr>
        <w:t xml:space="preserve"> 75: 894-899.</w:t>
      </w:r>
    </w:p>
    <w:p w:rsidR="00F24456" w:rsidRPr="00B10493" w:rsidRDefault="00F24456" w:rsidP="00E926C0">
      <w:pPr>
        <w:autoSpaceDE w:val="0"/>
        <w:autoSpaceDN w:val="0"/>
        <w:adjustRightInd w:val="0"/>
        <w:spacing w:line="360" w:lineRule="auto"/>
        <w:ind w:left="851" w:hanging="851"/>
        <w:jc w:val="both"/>
        <w:rPr>
          <w:rFonts w:ascii="Times New Roman" w:hAnsi="Times New Roman"/>
          <w:sz w:val="24"/>
          <w:szCs w:val="24"/>
        </w:rPr>
      </w:pPr>
      <w:r w:rsidRPr="00F24456">
        <w:rPr>
          <w:rFonts w:ascii="Times New Roman" w:eastAsiaTheme="minorHAnsi" w:hAnsi="Times New Roman"/>
          <w:sz w:val="24"/>
          <w:szCs w:val="24"/>
        </w:rPr>
        <w:t>Mulvaney RL, SA Khan and TR Ellsworth. 2009. Synthetic nitro</w:t>
      </w:r>
      <w:bookmarkStart w:id="0" w:name="_GoBack"/>
      <w:bookmarkEnd w:id="0"/>
      <w:r w:rsidRPr="00F24456">
        <w:rPr>
          <w:rFonts w:ascii="Times New Roman" w:eastAsiaTheme="minorHAnsi" w:hAnsi="Times New Roman"/>
          <w:sz w:val="24"/>
          <w:szCs w:val="24"/>
        </w:rPr>
        <w:t xml:space="preserve">gen fertilizers deplete soil nitrogen: a global dilemma for sustainable cereal production. </w:t>
      </w:r>
      <w:r w:rsidRPr="00F24456">
        <w:rPr>
          <w:rFonts w:ascii="Times New Roman" w:eastAsiaTheme="minorHAnsi" w:hAnsi="Times New Roman"/>
          <w:i/>
          <w:iCs/>
          <w:sz w:val="24"/>
          <w:szCs w:val="24"/>
        </w:rPr>
        <w:t xml:space="preserve">Journal of </w:t>
      </w:r>
      <w:r w:rsidRPr="00F24456">
        <w:rPr>
          <w:rFonts w:ascii="Times New Roman" w:hAnsi="Times New Roman"/>
          <w:i/>
          <w:iCs/>
          <w:sz w:val="24"/>
          <w:szCs w:val="24"/>
        </w:rPr>
        <w:t xml:space="preserve">Environmental Quality </w:t>
      </w:r>
      <w:r w:rsidRPr="00F24456">
        <w:rPr>
          <w:rFonts w:ascii="Times New Roman" w:hAnsi="Times New Roman"/>
          <w:sz w:val="24"/>
          <w:szCs w:val="24"/>
        </w:rPr>
        <w:t>38 (2): 295-314.</w:t>
      </w:r>
    </w:p>
    <w:p w:rsidR="00F24456" w:rsidRPr="00F24456" w:rsidRDefault="00F24456" w:rsidP="00E926C0">
      <w:pPr>
        <w:spacing w:line="360" w:lineRule="auto"/>
        <w:ind w:left="851" w:hanging="851"/>
        <w:jc w:val="both"/>
        <w:rPr>
          <w:rFonts w:ascii="Times New Roman" w:hAnsi="Times New Roman"/>
          <w:sz w:val="24"/>
          <w:szCs w:val="24"/>
        </w:rPr>
      </w:pPr>
      <w:r w:rsidRPr="00F24456">
        <w:rPr>
          <w:rFonts w:ascii="Times New Roman" w:hAnsi="Times New Roman"/>
          <w:sz w:val="24"/>
          <w:szCs w:val="24"/>
        </w:rPr>
        <w:t xml:space="preserve">Wang FY, XG Lin and R Yin. 2007. Effect of Arbuscular Mycorrhizal Fungal Inoculation on Heavy Metal Accumulation of Maize Grown in A Naturally Contaminated Soil. </w:t>
      </w:r>
      <w:r w:rsidRPr="00F24456">
        <w:rPr>
          <w:rFonts w:ascii="Times New Roman" w:hAnsi="Times New Roman"/>
          <w:i/>
          <w:sz w:val="24"/>
          <w:szCs w:val="24"/>
        </w:rPr>
        <w:t>International Journal of Phytoremediation</w:t>
      </w:r>
      <w:r w:rsidRPr="00F24456">
        <w:rPr>
          <w:rFonts w:ascii="Times New Roman" w:hAnsi="Times New Roman"/>
          <w:sz w:val="24"/>
          <w:szCs w:val="24"/>
        </w:rPr>
        <w:t xml:space="preserve"> 9: 345-353.</w:t>
      </w:r>
    </w:p>
    <w:p w:rsidR="00F24456" w:rsidRPr="00F24456" w:rsidRDefault="00F24456" w:rsidP="00E926C0">
      <w:pPr>
        <w:spacing w:line="360" w:lineRule="auto"/>
        <w:ind w:left="851" w:hanging="851"/>
        <w:jc w:val="both"/>
        <w:rPr>
          <w:rFonts w:ascii="Times New Roman" w:hAnsi="Times New Roman"/>
          <w:sz w:val="24"/>
          <w:szCs w:val="24"/>
          <w:lang w:val="en-US"/>
        </w:rPr>
      </w:pPr>
    </w:p>
    <w:p w:rsidR="00994070" w:rsidRPr="007E4BC1" w:rsidRDefault="00994070" w:rsidP="00B10493">
      <w:pPr>
        <w:autoSpaceDE w:val="0"/>
        <w:autoSpaceDN w:val="0"/>
        <w:adjustRightInd w:val="0"/>
        <w:ind w:left="851" w:hanging="851"/>
        <w:jc w:val="center"/>
        <w:rPr>
          <w:rFonts w:ascii="Times New Roman" w:hAnsi="Times New Roman"/>
          <w:b/>
          <w:sz w:val="24"/>
          <w:szCs w:val="24"/>
          <w:lang w:val="en-US"/>
        </w:rPr>
      </w:pPr>
    </w:p>
    <w:sectPr w:rsidR="00994070" w:rsidRPr="007E4BC1" w:rsidSect="00371F28">
      <w:type w:val="continuous"/>
      <w:pgSz w:w="11907" w:h="16839" w:code="9"/>
      <w:pgMar w:top="1134" w:right="1134" w:bottom="1134" w:left="1701"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F15" w:rsidRDefault="00273F15" w:rsidP="00273F15">
      <w:pPr>
        <w:spacing w:after="0" w:line="240" w:lineRule="auto"/>
      </w:pPr>
      <w:r>
        <w:separator/>
      </w:r>
    </w:p>
  </w:endnote>
  <w:endnote w:type="continuationSeparator" w:id="1">
    <w:p w:rsidR="00273F15" w:rsidRDefault="00273F15" w:rsidP="00273F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84740"/>
      <w:docPartObj>
        <w:docPartGallery w:val="Page Numbers (Bottom of Page)"/>
        <w:docPartUnique/>
      </w:docPartObj>
    </w:sdtPr>
    <w:sdtContent>
      <w:p w:rsidR="00D36956" w:rsidRDefault="00D36956">
        <w:pPr>
          <w:pStyle w:val="Footer"/>
          <w:jc w:val="center"/>
        </w:pPr>
        <w:r w:rsidRPr="00D36956">
          <w:rPr>
            <w:rFonts w:ascii="Times New Roman" w:hAnsi="Times New Roman"/>
          </w:rPr>
          <w:fldChar w:fldCharType="begin"/>
        </w:r>
        <w:r w:rsidRPr="00D36956">
          <w:rPr>
            <w:rFonts w:ascii="Times New Roman" w:hAnsi="Times New Roman"/>
          </w:rPr>
          <w:instrText xml:space="preserve"> PAGE   \* MERGEFORMAT </w:instrText>
        </w:r>
        <w:r w:rsidRPr="00D36956">
          <w:rPr>
            <w:rFonts w:ascii="Times New Roman" w:hAnsi="Times New Roman"/>
          </w:rPr>
          <w:fldChar w:fldCharType="separate"/>
        </w:r>
        <w:r w:rsidR="005F721E">
          <w:rPr>
            <w:rFonts w:ascii="Times New Roman" w:hAnsi="Times New Roman"/>
            <w:noProof/>
          </w:rPr>
          <w:t>44</w:t>
        </w:r>
        <w:r w:rsidRPr="00D36956">
          <w:rPr>
            <w:rFonts w:ascii="Times New Roman" w:hAnsi="Times New Roman"/>
          </w:rPr>
          <w:fldChar w:fldCharType="end"/>
        </w:r>
      </w:p>
    </w:sdtContent>
  </w:sdt>
  <w:p w:rsidR="00D36956" w:rsidRDefault="00D369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F15" w:rsidRDefault="00273F15" w:rsidP="00273F15">
      <w:pPr>
        <w:spacing w:after="0" w:line="240" w:lineRule="auto"/>
      </w:pPr>
      <w:r>
        <w:separator/>
      </w:r>
    </w:p>
  </w:footnote>
  <w:footnote w:type="continuationSeparator" w:id="1">
    <w:p w:rsidR="00273F15" w:rsidRDefault="00273F15" w:rsidP="00273F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3F15" w:rsidRPr="00A970D6" w:rsidRDefault="00273F15" w:rsidP="00273F15">
    <w:pPr>
      <w:pStyle w:val="Header"/>
      <w:tabs>
        <w:tab w:val="clear" w:pos="4513"/>
        <w:tab w:val="clear" w:pos="9026"/>
      </w:tabs>
      <w:rPr>
        <w:rFonts w:ascii="Times New Roman" w:hAnsi="Times New Roman"/>
        <w:i/>
        <w:sz w:val="24"/>
        <w:szCs w:val="24"/>
      </w:rPr>
    </w:pPr>
    <w:r w:rsidRPr="00A970D6">
      <w:rPr>
        <w:rFonts w:ascii="Times New Roman" w:hAnsi="Times New Roman"/>
        <w:i/>
        <w:sz w:val="24"/>
        <w:szCs w:val="24"/>
      </w:rPr>
      <w:t>Jurnal LPPM UGN Vol. 8 No. 3 Maret 2018</w:t>
    </w: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t>p-ISSN 2087-3131</w:t>
    </w:r>
  </w:p>
  <w:p w:rsidR="00273F15" w:rsidRPr="00A970D6" w:rsidRDefault="00273F15" w:rsidP="00273F15">
    <w:pPr>
      <w:pStyle w:val="Header"/>
      <w:tabs>
        <w:tab w:val="clear" w:pos="4513"/>
        <w:tab w:val="clear" w:pos="9026"/>
      </w:tabs>
      <w:rPr>
        <w:rFonts w:ascii="Times New Roman" w:hAnsi="Times New Roman"/>
        <w:i/>
        <w:sz w:val="24"/>
        <w:szCs w:val="24"/>
      </w:rPr>
    </w:pP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r>
    <w:r w:rsidRPr="00A970D6">
      <w:rPr>
        <w:rFonts w:ascii="Times New Roman" w:hAnsi="Times New Roman"/>
        <w:i/>
        <w:sz w:val="24"/>
        <w:szCs w:val="24"/>
      </w:rPr>
      <w:tab/>
      <w:t>e-ISSN 2541-5522</w:t>
    </w:r>
  </w:p>
  <w:p w:rsidR="00273F15" w:rsidRDefault="00273F1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150F4E"/>
    <w:multiLevelType w:val="hybridMultilevel"/>
    <w:tmpl w:val="B854FE20"/>
    <w:lvl w:ilvl="0" w:tplc="41C234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DE06A6"/>
    <w:multiLevelType w:val="hybridMultilevel"/>
    <w:tmpl w:val="57A0208C"/>
    <w:lvl w:ilvl="0" w:tplc="07AA4B62">
      <w:start w:val="8"/>
      <w:numFmt w:val="bullet"/>
      <w:lvlText w:val="-"/>
      <w:lvlJc w:val="left"/>
      <w:pPr>
        <w:ind w:left="644" w:hanging="360"/>
      </w:pPr>
      <w:rPr>
        <w:rFonts w:ascii="Times New Roman" w:eastAsiaTheme="minorHAnsi"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369A796F"/>
    <w:multiLevelType w:val="hybridMultilevel"/>
    <w:tmpl w:val="97A8B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3B1178"/>
    <w:multiLevelType w:val="hybridMultilevel"/>
    <w:tmpl w:val="FF60BBFE"/>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490D3D19"/>
    <w:multiLevelType w:val="hybridMultilevel"/>
    <w:tmpl w:val="DFF8DA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066E92"/>
    <w:multiLevelType w:val="hybridMultilevel"/>
    <w:tmpl w:val="91920FDC"/>
    <w:lvl w:ilvl="0" w:tplc="C97C50C8">
      <w:start w:val="7"/>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66494313"/>
    <w:multiLevelType w:val="hybridMultilevel"/>
    <w:tmpl w:val="26FCE8F4"/>
    <w:lvl w:ilvl="0" w:tplc="709CAC9A">
      <w:start w:val="1"/>
      <w:numFmt w:val="decimal"/>
      <w:lvlText w:val="%1."/>
      <w:lvlJc w:val="left"/>
      <w:pPr>
        <w:ind w:left="360" w:hanging="360"/>
      </w:pPr>
      <w:rPr>
        <w:rFonts w:eastAsia="Calibri"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EC517BC"/>
    <w:multiLevelType w:val="hybridMultilevel"/>
    <w:tmpl w:val="A0C4157E"/>
    <w:lvl w:ilvl="0" w:tplc="5B2E4D2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2"/>
  </w:num>
  <w:num w:numId="2">
    <w:abstractNumId w:val="0"/>
  </w:num>
  <w:num w:numId="3">
    <w:abstractNumId w:val="7"/>
  </w:num>
  <w:num w:numId="4">
    <w:abstractNumId w:val="4"/>
  </w:num>
  <w:num w:numId="5">
    <w:abstractNumId w:val="6"/>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6225FA"/>
    <w:rsid w:val="00035E63"/>
    <w:rsid w:val="000533B1"/>
    <w:rsid w:val="000609F4"/>
    <w:rsid w:val="00067C22"/>
    <w:rsid w:val="00074F52"/>
    <w:rsid w:val="00081C4F"/>
    <w:rsid w:val="0008648C"/>
    <w:rsid w:val="000C5DFD"/>
    <w:rsid w:val="000F6A3C"/>
    <w:rsid w:val="00103C68"/>
    <w:rsid w:val="00120922"/>
    <w:rsid w:val="001218B1"/>
    <w:rsid w:val="001650C5"/>
    <w:rsid w:val="00167F96"/>
    <w:rsid w:val="001D1D21"/>
    <w:rsid w:val="002546E1"/>
    <w:rsid w:val="00272A50"/>
    <w:rsid w:val="00273F15"/>
    <w:rsid w:val="0029072E"/>
    <w:rsid w:val="002A6386"/>
    <w:rsid w:val="00315118"/>
    <w:rsid w:val="003335D9"/>
    <w:rsid w:val="00336ABF"/>
    <w:rsid w:val="003526AB"/>
    <w:rsid w:val="00360CA8"/>
    <w:rsid w:val="00362AD2"/>
    <w:rsid w:val="00371F28"/>
    <w:rsid w:val="00374B87"/>
    <w:rsid w:val="00380157"/>
    <w:rsid w:val="0038515B"/>
    <w:rsid w:val="00395A52"/>
    <w:rsid w:val="003D0E9E"/>
    <w:rsid w:val="003E6096"/>
    <w:rsid w:val="00402286"/>
    <w:rsid w:val="00435F85"/>
    <w:rsid w:val="004401A9"/>
    <w:rsid w:val="00444D49"/>
    <w:rsid w:val="00446F77"/>
    <w:rsid w:val="00476859"/>
    <w:rsid w:val="004C1F86"/>
    <w:rsid w:val="004F4E2A"/>
    <w:rsid w:val="0054659E"/>
    <w:rsid w:val="00572731"/>
    <w:rsid w:val="005848E2"/>
    <w:rsid w:val="005A0549"/>
    <w:rsid w:val="005C2991"/>
    <w:rsid w:val="005E0BD9"/>
    <w:rsid w:val="005E4839"/>
    <w:rsid w:val="005F721E"/>
    <w:rsid w:val="006225FA"/>
    <w:rsid w:val="00646C0B"/>
    <w:rsid w:val="0066533C"/>
    <w:rsid w:val="006718B8"/>
    <w:rsid w:val="006751A1"/>
    <w:rsid w:val="0068502F"/>
    <w:rsid w:val="00694B60"/>
    <w:rsid w:val="006A19DB"/>
    <w:rsid w:val="006F54AD"/>
    <w:rsid w:val="00702D9E"/>
    <w:rsid w:val="007103E9"/>
    <w:rsid w:val="00710EE1"/>
    <w:rsid w:val="00720482"/>
    <w:rsid w:val="007463E0"/>
    <w:rsid w:val="00760EA2"/>
    <w:rsid w:val="0076141F"/>
    <w:rsid w:val="007631BC"/>
    <w:rsid w:val="00770EA9"/>
    <w:rsid w:val="00792A41"/>
    <w:rsid w:val="00793BEB"/>
    <w:rsid w:val="00793F27"/>
    <w:rsid w:val="007B303E"/>
    <w:rsid w:val="007E4BC1"/>
    <w:rsid w:val="00800A1D"/>
    <w:rsid w:val="00801783"/>
    <w:rsid w:val="0080441E"/>
    <w:rsid w:val="00823ABD"/>
    <w:rsid w:val="008319F0"/>
    <w:rsid w:val="00837B0A"/>
    <w:rsid w:val="0086139D"/>
    <w:rsid w:val="008D5988"/>
    <w:rsid w:val="00906E31"/>
    <w:rsid w:val="009102C5"/>
    <w:rsid w:val="00924E1C"/>
    <w:rsid w:val="00974FAE"/>
    <w:rsid w:val="0097528A"/>
    <w:rsid w:val="00984A69"/>
    <w:rsid w:val="00994070"/>
    <w:rsid w:val="009C2B78"/>
    <w:rsid w:val="009D1319"/>
    <w:rsid w:val="009F5509"/>
    <w:rsid w:val="00A37E6A"/>
    <w:rsid w:val="00A4621E"/>
    <w:rsid w:val="00A966A9"/>
    <w:rsid w:val="00AB4466"/>
    <w:rsid w:val="00AC70D0"/>
    <w:rsid w:val="00B10493"/>
    <w:rsid w:val="00B278F4"/>
    <w:rsid w:val="00BB0C1E"/>
    <w:rsid w:val="00BD2239"/>
    <w:rsid w:val="00BF31EE"/>
    <w:rsid w:val="00BF41D8"/>
    <w:rsid w:val="00C06BF5"/>
    <w:rsid w:val="00C11CD1"/>
    <w:rsid w:val="00C32695"/>
    <w:rsid w:val="00C350CE"/>
    <w:rsid w:val="00C521AA"/>
    <w:rsid w:val="00C62DB4"/>
    <w:rsid w:val="00C91325"/>
    <w:rsid w:val="00CF5351"/>
    <w:rsid w:val="00D00054"/>
    <w:rsid w:val="00D17CAC"/>
    <w:rsid w:val="00D36956"/>
    <w:rsid w:val="00D40B69"/>
    <w:rsid w:val="00D47A35"/>
    <w:rsid w:val="00D55A09"/>
    <w:rsid w:val="00D632F8"/>
    <w:rsid w:val="00D64C82"/>
    <w:rsid w:val="00D70E4E"/>
    <w:rsid w:val="00D81A64"/>
    <w:rsid w:val="00D9229A"/>
    <w:rsid w:val="00DB3271"/>
    <w:rsid w:val="00DE32FD"/>
    <w:rsid w:val="00DE41ED"/>
    <w:rsid w:val="00DE7B82"/>
    <w:rsid w:val="00E27C17"/>
    <w:rsid w:val="00E926C0"/>
    <w:rsid w:val="00EA1DE0"/>
    <w:rsid w:val="00F20284"/>
    <w:rsid w:val="00F24456"/>
    <w:rsid w:val="00F40944"/>
    <w:rsid w:val="00F40F3E"/>
    <w:rsid w:val="00F41CA5"/>
    <w:rsid w:val="00F44588"/>
    <w:rsid w:val="00F44672"/>
    <w:rsid w:val="00F563F3"/>
    <w:rsid w:val="00F7552E"/>
    <w:rsid w:val="00F816E6"/>
    <w:rsid w:val="00FD746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25FA"/>
    <w:rPr>
      <w:rFonts w:ascii="Calibri" w:eastAsia="Calibri" w:hAnsi="Calibri"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6225FA"/>
  </w:style>
  <w:style w:type="paragraph" w:customStyle="1" w:styleId="Default">
    <w:name w:val="Default"/>
    <w:rsid w:val="006225F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C91325"/>
    <w:pPr>
      <w:spacing w:after="0" w:line="480" w:lineRule="auto"/>
      <w:ind w:left="720" w:right="-142"/>
      <w:contextualSpacing/>
      <w:jc w:val="both"/>
    </w:pPr>
  </w:style>
  <w:style w:type="character" w:styleId="Hyperlink">
    <w:name w:val="Hyperlink"/>
    <w:basedOn w:val="DefaultParagraphFont"/>
    <w:uiPriority w:val="99"/>
    <w:unhideWhenUsed/>
    <w:rsid w:val="00067C22"/>
    <w:rPr>
      <w:color w:val="0000FF" w:themeColor="hyperlink"/>
      <w:u w:val="single"/>
    </w:rPr>
  </w:style>
  <w:style w:type="table" w:styleId="TableGrid">
    <w:name w:val="Table Grid"/>
    <w:basedOn w:val="TableNormal"/>
    <w:uiPriority w:val="59"/>
    <w:rsid w:val="00984A6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84A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A69"/>
    <w:rPr>
      <w:rFonts w:ascii="Tahoma" w:eastAsia="Calibri" w:hAnsi="Tahoma" w:cs="Tahoma"/>
      <w:sz w:val="16"/>
      <w:szCs w:val="16"/>
      <w:lang w:val="id-ID"/>
    </w:rPr>
  </w:style>
  <w:style w:type="paragraph" w:styleId="HTMLPreformatted">
    <w:name w:val="HTML Preformatted"/>
    <w:basedOn w:val="Normal"/>
    <w:link w:val="HTMLPreformattedChar"/>
    <w:uiPriority w:val="99"/>
    <w:unhideWhenUsed/>
    <w:rsid w:val="00804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rsid w:val="0080441E"/>
    <w:rPr>
      <w:rFonts w:ascii="Courier New" w:eastAsia="Times New Roman" w:hAnsi="Courier New" w:cs="Courier New"/>
      <w:sz w:val="20"/>
      <w:szCs w:val="20"/>
    </w:rPr>
  </w:style>
  <w:style w:type="paragraph" w:styleId="Header">
    <w:name w:val="header"/>
    <w:basedOn w:val="Normal"/>
    <w:link w:val="HeaderChar"/>
    <w:uiPriority w:val="99"/>
    <w:unhideWhenUsed/>
    <w:rsid w:val="00273F1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3F15"/>
    <w:rPr>
      <w:rFonts w:ascii="Calibri" w:eastAsia="Calibri" w:hAnsi="Calibri" w:cs="Times New Roman"/>
      <w:lang w:val="id-ID"/>
    </w:rPr>
  </w:style>
  <w:style w:type="paragraph" w:styleId="Footer">
    <w:name w:val="footer"/>
    <w:basedOn w:val="Normal"/>
    <w:link w:val="FooterChar"/>
    <w:uiPriority w:val="99"/>
    <w:unhideWhenUsed/>
    <w:rsid w:val="00273F1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3F15"/>
    <w:rPr>
      <w:rFonts w:ascii="Calibri" w:eastAsia="Calibri" w:hAnsi="Calibri" w:cs="Times New Roman"/>
      <w:lang w:val="id-ID"/>
    </w:rPr>
  </w:style>
</w:styles>
</file>

<file path=word/webSettings.xml><?xml version="1.0" encoding="utf-8"?>
<w:webSettings xmlns:r="http://schemas.openxmlformats.org/officeDocument/2006/relationships" xmlns:w="http://schemas.openxmlformats.org/wordprocessingml/2006/main">
  <w:divs>
    <w:div w:id="552036896">
      <w:bodyDiv w:val="1"/>
      <w:marLeft w:val="0"/>
      <w:marRight w:val="0"/>
      <w:marTop w:val="0"/>
      <w:marBottom w:val="0"/>
      <w:divBdr>
        <w:top w:val="none" w:sz="0" w:space="0" w:color="auto"/>
        <w:left w:val="none" w:sz="0" w:space="0" w:color="auto"/>
        <w:bottom w:val="none" w:sz="0" w:space="0" w:color="auto"/>
        <w:right w:val="none" w:sz="0" w:space="0" w:color="auto"/>
      </w:divBdr>
    </w:div>
    <w:div w:id="1081680728">
      <w:bodyDiv w:val="1"/>
      <w:marLeft w:val="0"/>
      <w:marRight w:val="0"/>
      <w:marTop w:val="0"/>
      <w:marBottom w:val="0"/>
      <w:divBdr>
        <w:top w:val="none" w:sz="0" w:space="0" w:color="auto"/>
        <w:left w:val="none" w:sz="0" w:space="0" w:color="auto"/>
        <w:bottom w:val="none" w:sz="0" w:space="0" w:color="auto"/>
        <w:right w:val="none" w:sz="0" w:space="0" w:color="auto"/>
      </w:divBdr>
    </w:div>
    <w:div w:id="1421372129">
      <w:bodyDiv w:val="1"/>
      <w:marLeft w:val="0"/>
      <w:marRight w:val="0"/>
      <w:marTop w:val="0"/>
      <w:marBottom w:val="0"/>
      <w:divBdr>
        <w:top w:val="none" w:sz="0" w:space="0" w:color="auto"/>
        <w:left w:val="none" w:sz="0" w:space="0" w:color="auto"/>
        <w:bottom w:val="none" w:sz="0" w:space="0" w:color="auto"/>
        <w:right w:val="none" w:sz="0" w:space="0" w:color="auto"/>
      </w:divBdr>
    </w:div>
    <w:div w:id="197875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67125B-9F3A-46AC-9B8A-3852B70C7B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1132</TotalTime>
  <Pages>8</Pages>
  <Words>2479</Words>
  <Characters>14134</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Mona</cp:lastModifiedBy>
  <cp:revision>11</cp:revision>
  <cp:lastPrinted>2018-03-31T08:08:00Z</cp:lastPrinted>
  <dcterms:created xsi:type="dcterms:W3CDTF">2015-01-22T14:08:00Z</dcterms:created>
  <dcterms:modified xsi:type="dcterms:W3CDTF">2018-03-31T08:16:00Z</dcterms:modified>
</cp:coreProperties>
</file>